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16" w:rsidRDefault="009731B8">
      <w:pPr>
        <w:spacing w:line="220" w:lineRule="atLeast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-493395</wp:posOffset>
            </wp:positionV>
            <wp:extent cx="2832100" cy="814070"/>
            <wp:effectExtent l="0" t="0" r="6350" b="5080"/>
            <wp:wrapTight wrapText="bothSides">
              <wp:wrapPolygon edited="0">
                <wp:start x="0" y="0"/>
                <wp:lineTo x="0" y="21229"/>
                <wp:lineTo x="21503" y="21229"/>
                <wp:lineTo x="21503" y="0"/>
                <wp:lineTo x="0" y="0"/>
              </wp:wrapPolygon>
            </wp:wrapTight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B4D16" w:rsidRDefault="009731B8">
      <w:pPr>
        <w:spacing w:line="220" w:lineRule="atLeast"/>
        <w:jc w:val="center"/>
        <w:rPr>
          <w:rFonts w:asciiTheme="majorEastAsia" w:eastAsiaTheme="majorEastAsia" w:hAnsiTheme="majorEastAsia"/>
          <w:b/>
          <w:color w:val="800000"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color w:val="800000"/>
          <w:sz w:val="48"/>
          <w:szCs w:val="48"/>
        </w:rPr>
        <w:t xml:space="preserve"> </w:t>
      </w:r>
      <w:r>
        <w:rPr>
          <w:rFonts w:asciiTheme="majorEastAsia" w:eastAsiaTheme="majorEastAsia" w:hAnsiTheme="majorEastAsia" w:hint="eastAsia"/>
          <w:b/>
          <w:color w:val="800000"/>
          <w:sz w:val="48"/>
          <w:szCs w:val="48"/>
        </w:rPr>
        <w:t>公司治理创新力研修班</w:t>
      </w:r>
    </w:p>
    <w:p w:rsidR="007B4D16" w:rsidRDefault="009731B8">
      <w:pPr>
        <w:pStyle w:val="aa"/>
        <w:spacing w:line="500" w:lineRule="exact"/>
        <w:ind w:firstLineChars="100" w:firstLine="361"/>
        <w:jc w:val="center"/>
        <w:rPr>
          <w:rFonts w:asciiTheme="minorEastAsia" w:hAnsiTheme="minorEastAsia"/>
          <w:b/>
          <w:kern w:val="0"/>
          <w:sz w:val="36"/>
          <w:szCs w:val="36"/>
        </w:rPr>
      </w:pPr>
      <w:r>
        <w:rPr>
          <w:rFonts w:asciiTheme="minorEastAsia" w:hAnsiTheme="minorEastAsia" w:hint="eastAsia"/>
          <w:b/>
          <w:kern w:val="0"/>
          <w:sz w:val="36"/>
          <w:szCs w:val="36"/>
        </w:rPr>
        <w:t>引领新思想，开创新格局</w:t>
      </w:r>
    </w:p>
    <w:p w:rsidR="007B4D16" w:rsidRDefault="009731B8">
      <w:pPr>
        <w:pStyle w:val="aa"/>
        <w:spacing w:line="480" w:lineRule="exact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公司治理是现代企业制度的核心和基石。中国企业家需要站在时代的前沿，及时转换思维方式，以全新的战略视角与发展思路，激发企业内部创新的源动力，构建并优化企业创新机制，从组织内部推动企业的持续创新，不断提升企业管理创新能力。通过系统的学习，纵览全球经济大局，</w:t>
      </w:r>
      <w:proofErr w:type="gramStart"/>
      <w:r>
        <w:rPr>
          <w:rFonts w:asciiTheme="minorEastAsia" w:hAnsiTheme="minorEastAsia" w:hint="eastAsia"/>
          <w:kern w:val="0"/>
          <w:sz w:val="24"/>
          <w:szCs w:val="24"/>
        </w:rPr>
        <w:t>细梳中国</w:t>
      </w:r>
      <w:proofErr w:type="gramEnd"/>
      <w:r>
        <w:rPr>
          <w:rFonts w:asciiTheme="minorEastAsia" w:hAnsiTheme="minorEastAsia" w:hint="eastAsia"/>
          <w:kern w:val="0"/>
          <w:sz w:val="24"/>
          <w:szCs w:val="24"/>
        </w:rPr>
        <w:t>企业现状，结合全球顶尖的企业管理理念和中国本土企业管理方法，对个人以及企业进行全面的提升。</w:t>
      </w:r>
    </w:p>
    <w:p w:rsidR="007B4D16" w:rsidRDefault="009731B8">
      <w:pPr>
        <w:pStyle w:val="aa"/>
        <w:spacing w:line="480" w:lineRule="exact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“北京大学公司治理创新力研修班”，以北京大学邀请国内高校知名专家学者、知名企业家与行业标杆创新实践者联袂授课，引入现代公司管理高端课程，聚焦企业、市场的良性互动，借鉴国内外创新标杆型企业案例，多维度、全方面带领中国成长型企业领头人及高层管理人员，在新常态下助力企业的新发展</w:t>
      </w:r>
      <w:r>
        <w:rPr>
          <w:rFonts w:asciiTheme="minorEastAsia" w:hAnsiTheme="minorEastAsia" w:hint="eastAsia"/>
          <w:kern w:val="0"/>
          <w:sz w:val="24"/>
          <w:szCs w:val="24"/>
        </w:rPr>
        <w:t>，</w:t>
      </w:r>
      <w:r>
        <w:rPr>
          <w:rFonts w:asciiTheme="minorEastAsia" w:hAnsiTheme="minorEastAsia" w:hint="eastAsia"/>
          <w:kern w:val="0"/>
          <w:sz w:val="24"/>
          <w:szCs w:val="24"/>
        </w:rPr>
        <w:t>帮助</w:t>
      </w:r>
      <w:r>
        <w:rPr>
          <w:rFonts w:asciiTheme="minorEastAsia" w:hAnsiTheme="minorEastAsia"/>
          <w:kern w:val="0"/>
          <w:sz w:val="24"/>
          <w:szCs w:val="24"/>
        </w:rPr>
        <w:t>中国培育一批具有全球眼光、创新精神、战略思维、以及</w:t>
      </w:r>
      <w:r>
        <w:rPr>
          <w:rFonts w:asciiTheme="minorEastAsia" w:hAnsiTheme="minorEastAsia" w:hint="eastAsia"/>
          <w:kern w:val="0"/>
          <w:sz w:val="24"/>
          <w:szCs w:val="24"/>
        </w:rPr>
        <w:t>杰出经营</w:t>
      </w:r>
      <w:r>
        <w:rPr>
          <w:rFonts w:asciiTheme="minorEastAsia" w:hAnsiTheme="minorEastAsia"/>
          <w:kern w:val="0"/>
          <w:sz w:val="24"/>
          <w:szCs w:val="24"/>
        </w:rPr>
        <w:t>能力的未来商业领袖。</w:t>
      </w:r>
      <w:r>
        <w:rPr>
          <w:rFonts w:asciiTheme="minorEastAsia" w:hAnsiTheme="minorEastAsia" w:hint="eastAsia"/>
          <w:kern w:val="0"/>
          <w:sz w:val="24"/>
          <w:szCs w:val="24"/>
        </w:rPr>
        <w:t>特邀来自政、商、学界大师作为项目学术指导委员会成员及海外模块带队导师，同一批勇于变革、不断创新、胸怀梦想的中国企业家一起，在</w:t>
      </w:r>
      <w:r>
        <w:rPr>
          <w:rFonts w:asciiTheme="minorEastAsia" w:hAnsiTheme="minorEastAsia" w:hint="eastAsia"/>
          <w:kern w:val="0"/>
          <w:sz w:val="24"/>
          <w:szCs w:val="24"/>
        </w:rPr>
        <w:t>1</w:t>
      </w:r>
      <w:r>
        <w:rPr>
          <w:rFonts w:asciiTheme="minorEastAsia" w:hAnsiTheme="minorEastAsia" w:hint="eastAsia"/>
          <w:kern w:val="0"/>
          <w:sz w:val="24"/>
          <w:szCs w:val="24"/>
        </w:rPr>
        <w:t>年内，深度走访</w:t>
      </w:r>
      <w:r>
        <w:rPr>
          <w:rFonts w:asciiTheme="minorEastAsia" w:hAnsiTheme="minorEastAsia" w:hint="eastAsia"/>
          <w:kern w:val="0"/>
          <w:sz w:val="24"/>
          <w:szCs w:val="24"/>
        </w:rPr>
        <w:t>3</w:t>
      </w:r>
      <w:r>
        <w:rPr>
          <w:rFonts w:asciiTheme="minorEastAsia" w:hAnsiTheme="minorEastAsia" w:hint="eastAsia"/>
          <w:kern w:val="0"/>
          <w:sz w:val="24"/>
          <w:szCs w:val="24"/>
        </w:rPr>
        <w:t>个国家</w:t>
      </w:r>
      <w:r>
        <w:rPr>
          <w:rFonts w:asciiTheme="minorEastAsia" w:hAnsiTheme="minorEastAsia" w:hint="eastAsia"/>
          <w:kern w:val="0"/>
          <w:sz w:val="24"/>
          <w:szCs w:val="24"/>
        </w:rPr>
        <w:t>4</w:t>
      </w:r>
      <w:r>
        <w:rPr>
          <w:rFonts w:asciiTheme="minorEastAsia" w:hAnsiTheme="minorEastAsia" w:hint="eastAsia"/>
          <w:kern w:val="0"/>
          <w:sz w:val="24"/>
          <w:szCs w:val="24"/>
        </w:rPr>
        <w:t>家知名</w:t>
      </w:r>
      <w:r>
        <w:rPr>
          <w:rFonts w:asciiTheme="minorEastAsia" w:hAnsiTheme="minorEastAsia" w:hint="eastAsia"/>
          <w:kern w:val="0"/>
          <w:sz w:val="24"/>
          <w:szCs w:val="24"/>
        </w:rPr>
        <w:t>企业，共同探讨通往新时代全球化的路径，重新定义中国创造，携手共筑中国企业的全球影响力，引领中国产业迈向全球价值链中高端。</w:t>
      </w:r>
    </w:p>
    <w:p w:rsidR="007B4D16" w:rsidRDefault="009731B8">
      <w:pPr>
        <w:pStyle w:val="aa"/>
        <w:spacing w:line="500" w:lineRule="exact"/>
        <w:rPr>
          <w:rFonts w:asciiTheme="minorEastAsia" w:hAnsiTheme="minorEastAsia"/>
          <w:color w:val="C00000"/>
          <w:sz w:val="28"/>
          <w:szCs w:val="28"/>
        </w:rPr>
      </w:pPr>
      <w:r>
        <w:rPr>
          <w:rFonts w:asciiTheme="minorEastAsia" w:hAnsiTheme="minorEastAsia" w:hint="eastAsia"/>
          <w:color w:val="C00000"/>
          <w:sz w:val="28"/>
          <w:szCs w:val="28"/>
        </w:rPr>
        <w:t>【课程特色】</w:t>
      </w:r>
    </w:p>
    <w:p w:rsidR="007B4D16" w:rsidRDefault="009731B8">
      <w:pPr>
        <w:pStyle w:val="a6"/>
        <w:spacing w:before="0" w:beforeAutospacing="0" w:after="0" w:afterAutospacing="0" w:line="440" w:lineRule="exact"/>
        <w:jc w:val="both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1</w:t>
      </w:r>
      <w:r>
        <w:rPr>
          <w:rFonts w:asciiTheme="minorEastAsia" w:hAnsiTheme="minorEastAsia" w:hint="eastAsia"/>
          <w:bCs/>
        </w:rPr>
        <w:t>获取先进工商管理创新知识，系统掌握公司治理的核心知识体系和实操经验</w:t>
      </w:r>
    </w:p>
    <w:p w:rsidR="007B4D16" w:rsidRDefault="009731B8">
      <w:pPr>
        <w:pStyle w:val="a6"/>
        <w:spacing w:before="0" w:beforeAutospacing="0" w:after="0" w:afterAutospacing="0" w:line="440" w:lineRule="exact"/>
        <w:ind w:left="240" w:hangingChars="100" w:hanging="240"/>
        <w:jc w:val="both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2</w:t>
      </w:r>
      <w:r>
        <w:rPr>
          <w:rFonts w:asciiTheme="minorEastAsia" w:hAnsiTheme="minorEastAsia" w:hint="eastAsia"/>
          <w:bCs/>
        </w:rPr>
        <w:t>拓展管理者的思路，提高管理素养，全面提升综合管理能力、领导能力和决策能力</w:t>
      </w:r>
    </w:p>
    <w:p w:rsidR="007B4D16" w:rsidRDefault="009731B8">
      <w:pPr>
        <w:pStyle w:val="a6"/>
        <w:spacing w:before="0" w:beforeAutospacing="0" w:after="0" w:afterAutospacing="0" w:line="440" w:lineRule="exact"/>
        <w:jc w:val="both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3</w:t>
      </w:r>
      <w:r>
        <w:rPr>
          <w:rFonts w:asciiTheme="minorEastAsia" w:hAnsiTheme="minorEastAsia" w:hint="eastAsia"/>
          <w:bCs/>
        </w:rPr>
        <w:t>掌握先进的决策方法和管理工具，实现信息时代背景下企业的快速健康发展</w:t>
      </w:r>
    </w:p>
    <w:p w:rsidR="007B4D16" w:rsidRDefault="009731B8">
      <w:pPr>
        <w:pStyle w:val="a6"/>
        <w:spacing w:before="0" w:beforeAutospacing="0" w:after="0" w:afterAutospacing="0" w:line="440" w:lineRule="exact"/>
        <w:ind w:left="240" w:hangingChars="100" w:hanging="240"/>
        <w:jc w:val="both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4</w:t>
      </w:r>
      <w:r>
        <w:rPr>
          <w:rFonts w:asciiTheme="minorEastAsia" w:hAnsiTheme="minorEastAsia" w:hint="eastAsia"/>
          <w:bCs/>
        </w:rPr>
        <w:t>把握中国经济发展的热点、难点，充分了解企业发展环境及企业管理的前沿问题</w:t>
      </w:r>
    </w:p>
    <w:p w:rsidR="007B4D16" w:rsidRDefault="009731B8">
      <w:pPr>
        <w:pStyle w:val="a6"/>
        <w:spacing w:before="0" w:beforeAutospacing="0" w:after="0" w:afterAutospacing="0" w:line="440" w:lineRule="exact"/>
        <w:jc w:val="both"/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5</w:t>
      </w:r>
      <w:r>
        <w:rPr>
          <w:rFonts w:asciiTheme="minorEastAsia" w:hAnsiTheme="minorEastAsia" w:hint="eastAsia"/>
          <w:bCs/>
        </w:rPr>
        <w:t>基于北京大学综合学科优势，结合现代管理科学和技术创新，寻找投资机遇</w:t>
      </w:r>
    </w:p>
    <w:p w:rsidR="007B4D16" w:rsidRDefault="007B4D16">
      <w:pPr>
        <w:pStyle w:val="a6"/>
        <w:spacing w:before="0" w:beforeAutospacing="0" w:after="0" w:afterAutospacing="0" w:line="270" w:lineRule="atLeast"/>
        <w:jc w:val="both"/>
        <w:rPr>
          <w:rFonts w:asciiTheme="minorEastAsia" w:hAnsiTheme="minorEastAsia"/>
          <w:bCs/>
        </w:rPr>
      </w:pPr>
    </w:p>
    <w:p w:rsidR="007B4D16" w:rsidRDefault="009731B8">
      <w:pPr>
        <w:pStyle w:val="a6"/>
        <w:spacing w:before="0" w:beforeAutospacing="0" w:after="0" w:afterAutospacing="0" w:line="270" w:lineRule="atLeast"/>
        <w:jc w:val="both"/>
        <w:rPr>
          <w:rFonts w:asciiTheme="majorEastAsia" w:eastAsiaTheme="majorEastAsia" w:hAnsiTheme="majorEastAsia"/>
          <w:bCs/>
          <w:color w:val="C0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C00000"/>
          <w:sz w:val="28"/>
          <w:szCs w:val="28"/>
        </w:rPr>
        <w:lastRenderedPageBreak/>
        <w:t>【课程</w:t>
      </w:r>
      <w:r>
        <w:rPr>
          <w:rFonts w:asciiTheme="majorEastAsia" w:eastAsiaTheme="majorEastAsia" w:hAnsiTheme="majorEastAsia"/>
          <w:bCs/>
          <w:color w:val="C00000"/>
          <w:sz w:val="28"/>
          <w:szCs w:val="28"/>
        </w:rPr>
        <w:t>设计</w:t>
      </w:r>
      <w:r>
        <w:rPr>
          <w:rFonts w:asciiTheme="majorEastAsia" w:eastAsiaTheme="majorEastAsia" w:hAnsiTheme="majorEastAsia" w:hint="eastAsia"/>
          <w:bCs/>
          <w:color w:val="C00000"/>
          <w:sz w:val="28"/>
          <w:szCs w:val="28"/>
        </w:rPr>
        <w:t>】</w:t>
      </w:r>
    </w:p>
    <w:p w:rsidR="007B4D16" w:rsidRDefault="007B4D16">
      <w:pPr>
        <w:pStyle w:val="a6"/>
        <w:spacing w:before="0" w:beforeAutospacing="0" w:after="0" w:afterAutospacing="0" w:line="270" w:lineRule="atLeast"/>
        <w:jc w:val="both"/>
        <w:rPr>
          <w:rFonts w:asciiTheme="minorEastAsia" w:eastAsiaTheme="minorEastAsia" w:hAnsiTheme="minorEastAsia"/>
          <w:bCs/>
          <w:sz w:val="28"/>
          <w:szCs w:val="28"/>
        </w:rPr>
      </w:pPr>
    </w:p>
    <w:tbl>
      <w:tblPr>
        <w:tblStyle w:val="a9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79"/>
        <w:gridCol w:w="2858"/>
        <w:gridCol w:w="4678"/>
      </w:tblGrid>
      <w:tr w:rsidR="007B4D16">
        <w:tc>
          <w:tcPr>
            <w:tcW w:w="1679" w:type="dxa"/>
            <w:shd w:val="clear" w:color="auto" w:fill="FF0000"/>
          </w:tcPr>
          <w:p w:rsidR="007B4D16" w:rsidRDefault="009731B8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32"/>
              </w:rPr>
              <w:t>上课地点</w:t>
            </w:r>
          </w:p>
        </w:tc>
        <w:tc>
          <w:tcPr>
            <w:tcW w:w="2858" w:type="dxa"/>
            <w:shd w:val="clear" w:color="auto" w:fill="FF0000"/>
          </w:tcPr>
          <w:p w:rsidR="007B4D16" w:rsidRDefault="009731B8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32"/>
              </w:rPr>
              <w:t>课题</w:t>
            </w:r>
          </w:p>
        </w:tc>
        <w:tc>
          <w:tcPr>
            <w:tcW w:w="4678" w:type="dxa"/>
            <w:shd w:val="clear" w:color="auto" w:fill="FF0000"/>
          </w:tcPr>
          <w:p w:rsidR="007B4D16" w:rsidRDefault="009731B8">
            <w:pPr>
              <w:spacing w:after="0" w:line="220" w:lineRule="atLeast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32"/>
              </w:rPr>
              <w:t>主讲内容</w:t>
            </w:r>
          </w:p>
        </w:tc>
      </w:tr>
      <w:tr w:rsidR="007B4D16">
        <w:trPr>
          <w:trHeight w:val="635"/>
        </w:trPr>
        <w:tc>
          <w:tcPr>
            <w:tcW w:w="1679" w:type="dxa"/>
            <w:vMerge w:val="restart"/>
          </w:tcPr>
          <w:p w:rsidR="007B4D16" w:rsidRDefault="009731B8">
            <w:pPr>
              <w:spacing w:after="0" w:line="500" w:lineRule="exact"/>
              <w:rPr>
                <w:rFonts w:asciiTheme="minorEastAsia" w:eastAsiaTheme="minorEastAsia" w:hAnsiTheme="minorEastAsia"/>
                <w:b/>
                <w:color w:val="C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第一模块</w:t>
            </w:r>
          </w:p>
          <w:p w:rsidR="007B4D16" w:rsidRDefault="009731B8">
            <w:pPr>
              <w:spacing w:after="0" w:line="500" w:lineRule="exact"/>
              <w:rPr>
                <w:rFonts w:asciiTheme="minorEastAsia" w:eastAsiaTheme="minorEastAsia" w:hAnsiTheme="minorEastAsia"/>
                <w:b/>
                <w:color w:val="C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北京</w:t>
            </w: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上课</w:t>
            </w:r>
          </w:p>
        </w:tc>
        <w:tc>
          <w:tcPr>
            <w:tcW w:w="2858" w:type="dxa"/>
          </w:tcPr>
          <w:p w:rsidR="007B4D16" w:rsidRDefault="009731B8">
            <w:pPr>
              <w:spacing w:after="0" w:line="5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开学典礼</w:t>
            </w:r>
          </w:p>
        </w:tc>
        <w:tc>
          <w:tcPr>
            <w:tcW w:w="4678" w:type="dxa"/>
            <w:vMerge w:val="restart"/>
          </w:tcPr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全球经济金融发展趋势与热点</w:t>
            </w:r>
          </w:p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产业趋势剖析和企业战略布局</w:t>
            </w:r>
          </w:p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中国国家经济政策与产业经济发展趋势</w:t>
            </w:r>
          </w:p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一带一路的经济合作对企业发展的影响</w:t>
            </w:r>
          </w:p>
        </w:tc>
      </w:tr>
      <w:tr w:rsidR="007B4D16">
        <w:trPr>
          <w:trHeight w:val="635"/>
        </w:trPr>
        <w:tc>
          <w:tcPr>
            <w:tcW w:w="1679" w:type="dxa"/>
            <w:vMerge/>
          </w:tcPr>
          <w:p w:rsidR="007B4D16" w:rsidRDefault="007B4D16">
            <w:pPr>
              <w:spacing w:after="0" w:line="800" w:lineRule="exact"/>
            </w:pPr>
          </w:p>
        </w:tc>
        <w:tc>
          <w:tcPr>
            <w:tcW w:w="2858" w:type="dxa"/>
          </w:tcPr>
          <w:p w:rsidR="007B4D16" w:rsidRDefault="009731B8">
            <w:pPr>
              <w:spacing w:after="0" w:line="52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前瞻力与宏观视野</w:t>
            </w:r>
          </w:p>
        </w:tc>
        <w:tc>
          <w:tcPr>
            <w:tcW w:w="4678" w:type="dxa"/>
            <w:vMerge/>
          </w:tcPr>
          <w:p w:rsidR="007B4D16" w:rsidRDefault="007B4D16">
            <w:pPr>
              <w:spacing w:after="0" w:line="8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B4D16">
        <w:trPr>
          <w:trHeight w:val="1197"/>
        </w:trPr>
        <w:tc>
          <w:tcPr>
            <w:tcW w:w="1679" w:type="dxa"/>
          </w:tcPr>
          <w:p w:rsidR="007B4D16" w:rsidRDefault="009731B8">
            <w:pPr>
              <w:spacing w:after="0" w:line="500" w:lineRule="exact"/>
              <w:rPr>
                <w:rFonts w:asciiTheme="minorEastAsia" w:eastAsiaTheme="minorEastAsia" w:hAnsiTheme="minorEastAsia"/>
                <w:b/>
                <w:color w:val="C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第二模块</w:t>
            </w:r>
          </w:p>
          <w:p w:rsidR="007B4D16" w:rsidRDefault="009731B8">
            <w:pPr>
              <w:spacing w:after="0" w:line="500" w:lineRule="exact"/>
              <w:rPr>
                <w:rFonts w:asciiTheme="minorEastAsia" w:eastAsiaTheme="minorEastAsia" w:hAnsiTheme="minorEastAsia"/>
                <w:b/>
                <w:color w:val="C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北京</w:t>
            </w: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上课</w:t>
            </w:r>
          </w:p>
        </w:tc>
        <w:tc>
          <w:tcPr>
            <w:tcW w:w="2858" w:type="dxa"/>
          </w:tcPr>
          <w:p w:rsidR="007B4D16" w:rsidRDefault="009731B8">
            <w:pPr>
              <w:spacing w:before="100" w:beforeAutospacing="1" w:after="0" w:line="72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决策力与运筹技术</w:t>
            </w:r>
          </w:p>
        </w:tc>
        <w:tc>
          <w:tcPr>
            <w:tcW w:w="4678" w:type="dxa"/>
          </w:tcPr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大数据时代下中小企业创新与转型升级</w:t>
            </w:r>
          </w:p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战略新兴产业与创新科技成果转化</w:t>
            </w:r>
          </w:p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人工智能时代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: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大数据与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云服务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的新世界</w:t>
            </w:r>
          </w:p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物联网及大数据技术在管理中的应用</w:t>
            </w:r>
          </w:p>
        </w:tc>
      </w:tr>
      <w:tr w:rsidR="007B4D16">
        <w:trPr>
          <w:trHeight w:val="635"/>
        </w:trPr>
        <w:tc>
          <w:tcPr>
            <w:tcW w:w="1679" w:type="dxa"/>
            <w:vMerge w:val="restart"/>
          </w:tcPr>
          <w:p w:rsidR="007B4D16" w:rsidRDefault="009731B8">
            <w:pPr>
              <w:spacing w:after="0" w:line="500" w:lineRule="exact"/>
              <w:rPr>
                <w:rFonts w:asciiTheme="minorEastAsia" w:eastAsiaTheme="minorEastAsia" w:hAnsiTheme="minorEastAsia"/>
                <w:b/>
                <w:color w:val="C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三</w:t>
            </w: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模块</w:t>
            </w:r>
          </w:p>
          <w:p w:rsidR="007B4D16" w:rsidRDefault="009731B8">
            <w:pPr>
              <w:spacing w:after="0" w:line="500" w:lineRule="exact"/>
              <w:rPr>
                <w:rFonts w:asciiTheme="minorEastAsia" w:eastAsiaTheme="minorEastAsia" w:hAnsiTheme="minorEastAsia"/>
                <w:b/>
                <w:color w:val="C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深圳</w:t>
            </w: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上课</w:t>
            </w:r>
          </w:p>
        </w:tc>
        <w:tc>
          <w:tcPr>
            <w:tcW w:w="2858" w:type="dxa"/>
          </w:tcPr>
          <w:p w:rsidR="007B4D16" w:rsidRDefault="009731B8">
            <w:pPr>
              <w:spacing w:before="100" w:beforeAutospacing="1" w:after="0" w:line="6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影响力与价值创新</w:t>
            </w:r>
          </w:p>
        </w:tc>
        <w:tc>
          <w:tcPr>
            <w:tcW w:w="4678" w:type="dxa"/>
            <w:vMerge w:val="restart"/>
          </w:tcPr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影响力与价值创新</w:t>
            </w:r>
          </w:p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打造企业影响力</w:t>
            </w:r>
          </w:p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企业自媒体运营管理</w:t>
            </w:r>
          </w:p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华为企业的技术模式分析</w:t>
            </w:r>
          </w:p>
        </w:tc>
      </w:tr>
      <w:tr w:rsidR="007B4D16">
        <w:trPr>
          <w:trHeight w:val="635"/>
        </w:trPr>
        <w:tc>
          <w:tcPr>
            <w:tcW w:w="1679" w:type="dxa"/>
            <w:vMerge/>
          </w:tcPr>
          <w:p w:rsidR="007B4D16" w:rsidRDefault="007B4D16">
            <w:pPr>
              <w:spacing w:before="100" w:beforeAutospacing="1" w:after="0" w:line="600" w:lineRule="exact"/>
            </w:pPr>
          </w:p>
        </w:tc>
        <w:tc>
          <w:tcPr>
            <w:tcW w:w="2858" w:type="dxa"/>
          </w:tcPr>
          <w:p w:rsidR="007B4D16" w:rsidRDefault="009731B8">
            <w:pPr>
              <w:spacing w:before="100" w:beforeAutospacing="1" w:after="0" w:line="6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华为企业考察学习</w:t>
            </w:r>
          </w:p>
        </w:tc>
        <w:tc>
          <w:tcPr>
            <w:tcW w:w="4678" w:type="dxa"/>
            <w:vMerge/>
          </w:tcPr>
          <w:p w:rsidR="007B4D16" w:rsidRDefault="007B4D16">
            <w:pPr>
              <w:spacing w:before="100" w:beforeAutospacing="1" w:after="0" w:line="60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B4D16">
        <w:trPr>
          <w:trHeight w:val="1280"/>
        </w:trPr>
        <w:tc>
          <w:tcPr>
            <w:tcW w:w="1679" w:type="dxa"/>
          </w:tcPr>
          <w:p w:rsidR="007B4D16" w:rsidRDefault="009731B8">
            <w:pPr>
              <w:spacing w:after="0" w:line="500" w:lineRule="exact"/>
              <w:rPr>
                <w:rFonts w:asciiTheme="minorEastAsia" w:eastAsiaTheme="minorEastAsia" w:hAnsiTheme="minorEastAsia"/>
                <w:b/>
                <w:color w:val="C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四</w:t>
            </w: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模块</w:t>
            </w:r>
          </w:p>
          <w:p w:rsidR="007B4D16" w:rsidRDefault="009731B8">
            <w:pPr>
              <w:spacing w:after="0" w:line="380" w:lineRule="exact"/>
              <w:rPr>
                <w:rFonts w:asciiTheme="minorEastAsia" w:eastAsiaTheme="minorEastAsia" w:hAnsiTheme="minorEastAsia"/>
                <w:b/>
                <w:color w:val="C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拟定</w:t>
            </w: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法国英国上课</w:t>
            </w:r>
          </w:p>
        </w:tc>
        <w:tc>
          <w:tcPr>
            <w:tcW w:w="2858" w:type="dxa"/>
          </w:tcPr>
          <w:p w:rsidR="007B4D16" w:rsidRDefault="009731B8">
            <w:pPr>
              <w:spacing w:after="0" w:line="8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未来已来科技金融创新</w:t>
            </w:r>
          </w:p>
        </w:tc>
        <w:tc>
          <w:tcPr>
            <w:tcW w:w="4678" w:type="dxa"/>
          </w:tcPr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法国巴黎私人高峰论坛</w:t>
            </w:r>
          </w:p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2018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世界名校暨世界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500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强特别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研习活动法国、英国站</w:t>
            </w:r>
          </w:p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英国剑桥大学学习</w:t>
            </w:r>
          </w:p>
        </w:tc>
      </w:tr>
      <w:tr w:rsidR="007B4D16">
        <w:trPr>
          <w:trHeight w:val="573"/>
        </w:trPr>
        <w:tc>
          <w:tcPr>
            <w:tcW w:w="1679" w:type="dxa"/>
            <w:vMerge w:val="restart"/>
          </w:tcPr>
          <w:p w:rsidR="007B4D16" w:rsidRDefault="009731B8">
            <w:pPr>
              <w:spacing w:after="0" w:line="500" w:lineRule="exact"/>
              <w:rPr>
                <w:rFonts w:asciiTheme="minorEastAsia" w:eastAsiaTheme="minorEastAsia" w:hAnsiTheme="minorEastAsia"/>
                <w:b/>
                <w:color w:val="C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第五模块</w:t>
            </w:r>
          </w:p>
          <w:p w:rsidR="007B4D16" w:rsidRDefault="009731B8">
            <w:pPr>
              <w:spacing w:after="0" w:line="500" w:lineRule="exact"/>
              <w:rPr>
                <w:rFonts w:asciiTheme="minorEastAsia" w:eastAsiaTheme="minorEastAsia" w:hAnsiTheme="minorEastAsia"/>
                <w:b/>
                <w:color w:val="C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上海</w:t>
            </w: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上课</w:t>
            </w:r>
          </w:p>
        </w:tc>
        <w:tc>
          <w:tcPr>
            <w:tcW w:w="2858" w:type="dxa"/>
          </w:tcPr>
          <w:p w:rsidR="007B4D16" w:rsidRDefault="009731B8">
            <w:pPr>
              <w:spacing w:after="0" w:line="5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创新力与公司治理</w:t>
            </w:r>
          </w:p>
        </w:tc>
        <w:tc>
          <w:tcPr>
            <w:tcW w:w="4678" w:type="dxa"/>
            <w:vMerge w:val="restart"/>
          </w:tcPr>
          <w:p w:rsidR="007B4D16" w:rsidRDefault="009731B8">
            <w:pPr>
              <w:spacing w:after="0" w:line="22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公司治理结构的内涵、制度变革</w:t>
            </w:r>
          </w:p>
          <w:p w:rsidR="007B4D16" w:rsidRDefault="009731B8">
            <w:pPr>
              <w:spacing w:after="0" w:line="22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现代公司治理结构与国际比较</w:t>
            </w:r>
          </w:p>
          <w:p w:rsidR="007B4D16" w:rsidRDefault="009731B8">
            <w:pPr>
              <w:spacing w:after="0" w:line="22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企业经营理念变革与创新管理</w:t>
            </w:r>
          </w:p>
          <w:p w:rsidR="007B4D16" w:rsidRDefault="009731B8">
            <w:pPr>
              <w:spacing w:after="0" w:line="220" w:lineRule="atLeas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股权结构设计与治理模式调整</w:t>
            </w:r>
          </w:p>
        </w:tc>
      </w:tr>
      <w:tr w:rsidR="007B4D16">
        <w:trPr>
          <w:trHeight w:val="315"/>
        </w:trPr>
        <w:tc>
          <w:tcPr>
            <w:tcW w:w="1679" w:type="dxa"/>
            <w:vMerge/>
          </w:tcPr>
          <w:p w:rsidR="007B4D16" w:rsidRDefault="007B4D16">
            <w:pPr>
              <w:spacing w:after="0" w:line="500" w:lineRule="exact"/>
              <w:rPr>
                <w:rFonts w:asciiTheme="minorEastAsia" w:eastAsiaTheme="minorEastAsia" w:hAnsiTheme="minorEastAsia"/>
                <w:b/>
                <w:color w:val="C00000"/>
                <w:sz w:val="24"/>
                <w:szCs w:val="24"/>
              </w:rPr>
            </w:pPr>
          </w:p>
        </w:tc>
        <w:tc>
          <w:tcPr>
            <w:tcW w:w="2858" w:type="dxa"/>
          </w:tcPr>
          <w:p w:rsidR="007B4D16" w:rsidRDefault="009731B8">
            <w:pPr>
              <w:spacing w:after="0" w:line="42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上海绿地集团参访</w:t>
            </w:r>
          </w:p>
        </w:tc>
        <w:tc>
          <w:tcPr>
            <w:tcW w:w="4678" w:type="dxa"/>
            <w:vMerge/>
          </w:tcPr>
          <w:p w:rsidR="007B4D16" w:rsidRDefault="007B4D16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7B4D16">
        <w:trPr>
          <w:trHeight w:val="1010"/>
        </w:trPr>
        <w:tc>
          <w:tcPr>
            <w:tcW w:w="1679" w:type="dxa"/>
          </w:tcPr>
          <w:p w:rsidR="007B4D16" w:rsidRDefault="009731B8">
            <w:pPr>
              <w:spacing w:after="0" w:line="500" w:lineRule="exact"/>
              <w:rPr>
                <w:rFonts w:asciiTheme="minorEastAsia" w:eastAsiaTheme="minorEastAsia" w:hAnsiTheme="minorEastAsia"/>
                <w:b/>
                <w:color w:val="C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第六模块</w:t>
            </w:r>
          </w:p>
          <w:p w:rsidR="007B4D16" w:rsidRDefault="009731B8">
            <w:pPr>
              <w:spacing w:after="0" w:line="500" w:lineRule="exact"/>
              <w:rPr>
                <w:rFonts w:asciiTheme="minorEastAsia" w:eastAsiaTheme="minorEastAsia" w:hAnsiTheme="minorEastAsia"/>
                <w:b/>
                <w:color w:val="C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拟定</w:t>
            </w: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德国</w:t>
            </w: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上课</w:t>
            </w:r>
          </w:p>
        </w:tc>
        <w:tc>
          <w:tcPr>
            <w:tcW w:w="2858" w:type="dxa"/>
          </w:tcPr>
          <w:p w:rsidR="007B4D16" w:rsidRDefault="009731B8">
            <w:pPr>
              <w:spacing w:after="0" w:line="8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学习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德国顶尖企业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理念</w:t>
            </w:r>
          </w:p>
        </w:tc>
        <w:tc>
          <w:tcPr>
            <w:tcW w:w="4678" w:type="dxa"/>
          </w:tcPr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学习制造技术、自动化技术、信息技术、和智能技的发展与应用趋势</w:t>
            </w:r>
          </w:p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学德国制造企业的精细化管理和以人为本的理念</w:t>
            </w:r>
          </w:p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感悟德国工业的强盛之道</w:t>
            </w:r>
          </w:p>
        </w:tc>
      </w:tr>
      <w:tr w:rsidR="007B4D16">
        <w:trPr>
          <w:trHeight w:val="657"/>
        </w:trPr>
        <w:tc>
          <w:tcPr>
            <w:tcW w:w="1679" w:type="dxa"/>
            <w:vMerge w:val="restart"/>
          </w:tcPr>
          <w:p w:rsidR="007B4D16" w:rsidRDefault="009731B8">
            <w:pPr>
              <w:spacing w:after="0" w:line="500" w:lineRule="exact"/>
              <w:rPr>
                <w:rFonts w:asciiTheme="minorEastAsia" w:eastAsiaTheme="minorEastAsia" w:hAnsiTheme="minorEastAsia"/>
                <w:b/>
                <w:color w:val="C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第七模块</w:t>
            </w:r>
          </w:p>
          <w:p w:rsidR="007B4D16" w:rsidRDefault="009731B8">
            <w:pPr>
              <w:spacing w:after="0" w:line="500" w:lineRule="exact"/>
              <w:rPr>
                <w:rFonts w:asciiTheme="minorEastAsia" w:eastAsiaTheme="minorEastAsia" w:hAnsiTheme="minorEastAsia"/>
                <w:b/>
                <w:color w:val="C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山东上课</w:t>
            </w:r>
          </w:p>
        </w:tc>
        <w:tc>
          <w:tcPr>
            <w:tcW w:w="2858" w:type="dxa"/>
          </w:tcPr>
          <w:p w:rsidR="007B4D16" w:rsidRDefault="009731B8">
            <w:pPr>
              <w:spacing w:after="0" w:line="5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科技创新发展前沿</w:t>
            </w:r>
          </w:p>
        </w:tc>
        <w:tc>
          <w:tcPr>
            <w:tcW w:w="4678" w:type="dxa"/>
            <w:vMerge w:val="restart"/>
          </w:tcPr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互联网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+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助推智能家居产业</w:t>
            </w:r>
          </w:p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智能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”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和理解中的智能一样吗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?</w:t>
            </w:r>
          </w:p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为您打造真正的智能生活</w:t>
            </w:r>
          </w:p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智能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生活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如何赢得市场美誉度</w:t>
            </w:r>
          </w:p>
        </w:tc>
      </w:tr>
      <w:tr w:rsidR="007B4D16">
        <w:trPr>
          <w:trHeight w:val="315"/>
        </w:trPr>
        <w:tc>
          <w:tcPr>
            <w:tcW w:w="1679" w:type="dxa"/>
            <w:vMerge/>
          </w:tcPr>
          <w:p w:rsidR="007B4D16" w:rsidRDefault="007B4D16">
            <w:pPr>
              <w:spacing w:after="0" w:line="500" w:lineRule="exact"/>
              <w:rPr>
                <w:rFonts w:asciiTheme="minorEastAsia" w:eastAsiaTheme="minorEastAsia" w:hAnsiTheme="minorEastAsia"/>
                <w:b/>
                <w:color w:val="C00000"/>
                <w:sz w:val="24"/>
                <w:szCs w:val="24"/>
              </w:rPr>
            </w:pPr>
          </w:p>
        </w:tc>
        <w:tc>
          <w:tcPr>
            <w:tcW w:w="2858" w:type="dxa"/>
          </w:tcPr>
          <w:p w:rsidR="007B4D16" w:rsidRDefault="009731B8">
            <w:pPr>
              <w:spacing w:after="0" w:line="5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智慧云谷集团</w:t>
            </w:r>
          </w:p>
        </w:tc>
        <w:tc>
          <w:tcPr>
            <w:tcW w:w="4678" w:type="dxa"/>
            <w:vMerge/>
          </w:tcPr>
          <w:p w:rsidR="007B4D16" w:rsidRDefault="007B4D16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7B4D16">
        <w:trPr>
          <w:trHeight w:val="701"/>
        </w:trPr>
        <w:tc>
          <w:tcPr>
            <w:tcW w:w="1679" w:type="dxa"/>
            <w:vMerge w:val="restart"/>
          </w:tcPr>
          <w:p w:rsidR="007B4D16" w:rsidRDefault="009731B8">
            <w:pPr>
              <w:spacing w:after="0" w:line="440" w:lineRule="exact"/>
              <w:rPr>
                <w:rFonts w:asciiTheme="minorEastAsia" w:eastAsiaTheme="minorEastAsia" w:hAnsiTheme="minorEastAsia"/>
                <w:b/>
                <w:color w:val="C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第八模块</w:t>
            </w:r>
          </w:p>
          <w:p w:rsidR="007B4D16" w:rsidRDefault="009731B8">
            <w:pPr>
              <w:spacing w:after="0" w:line="440" w:lineRule="exact"/>
              <w:rPr>
                <w:rFonts w:asciiTheme="minorEastAsia" w:eastAsiaTheme="minorEastAsia" w:hAnsiTheme="minorEastAsia"/>
                <w:b/>
                <w:color w:val="C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拟定</w:t>
            </w: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美国上课</w:t>
            </w:r>
          </w:p>
        </w:tc>
        <w:tc>
          <w:tcPr>
            <w:tcW w:w="2858" w:type="dxa"/>
          </w:tcPr>
          <w:p w:rsidR="007B4D16" w:rsidRDefault="009731B8">
            <w:pPr>
              <w:spacing w:after="0" w:line="5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国际化工商管理与投资</w:t>
            </w:r>
          </w:p>
        </w:tc>
        <w:tc>
          <w:tcPr>
            <w:tcW w:w="4678" w:type="dxa"/>
            <w:vMerge w:val="restart"/>
          </w:tcPr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国际企业管理</w:t>
            </w:r>
          </w:p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全球化战略与企业的战略机遇</w:t>
            </w:r>
          </w:p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国内外公司治理案例分析与研究</w:t>
            </w:r>
          </w:p>
          <w:p w:rsidR="007B4D16" w:rsidRDefault="009731B8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第五时代的多元投资战略</w:t>
            </w:r>
          </w:p>
        </w:tc>
      </w:tr>
      <w:tr w:rsidR="007B4D16">
        <w:trPr>
          <w:trHeight w:val="315"/>
        </w:trPr>
        <w:tc>
          <w:tcPr>
            <w:tcW w:w="1679" w:type="dxa"/>
            <w:vMerge/>
          </w:tcPr>
          <w:p w:rsidR="007B4D16" w:rsidRDefault="007B4D16">
            <w:pPr>
              <w:spacing w:after="0" w:line="500" w:lineRule="exact"/>
              <w:rPr>
                <w:rFonts w:asciiTheme="minorEastAsia" w:eastAsiaTheme="minorEastAsia" w:hAnsiTheme="minorEastAsia"/>
                <w:b/>
                <w:color w:val="C00000"/>
                <w:sz w:val="24"/>
                <w:szCs w:val="24"/>
              </w:rPr>
            </w:pPr>
          </w:p>
        </w:tc>
        <w:tc>
          <w:tcPr>
            <w:tcW w:w="2858" w:type="dxa"/>
          </w:tcPr>
          <w:p w:rsidR="007B4D16" w:rsidRDefault="009731B8">
            <w:pPr>
              <w:spacing w:after="0" w:line="5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哈佛大学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与斯坦福大学</w:t>
            </w:r>
          </w:p>
        </w:tc>
        <w:tc>
          <w:tcPr>
            <w:tcW w:w="4678" w:type="dxa"/>
            <w:vMerge/>
          </w:tcPr>
          <w:p w:rsidR="007B4D16" w:rsidRDefault="007B4D16">
            <w:pPr>
              <w:spacing w:after="0"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7B4D16">
        <w:trPr>
          <w:trHeight w:val="635"/>
        </w:trPr>
        <w:tc>
          <w:tcPr>
            <w:tcW w:w="1679" w:type="dxa"/>
            <w:vMerge w:val="restart"/>
          </w:tcPr>
          <w:p w:rsidR="007B4D16" w:rsidRDefault="009731B8">
            <w:pPr>
              <w:spacing w:after="0" w:line="500" w:lineRule="exact"/>
              <w:rPr>
                <w:rFonts w:asciiTheme="minorEastAsia" w:eastAsiaTheme="minorEastAsia" w:hAnsiTheme="minorEastAsia"/>
                <w:b/>
                <w:color w:val="C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第九模块</w:t>
            </w:r>
          </w:p>
          <w:p w:rsidR="007B4D16" w:rsidRDefault="009731B8">
            <w:pPr>
              <w:spacing w:after="0" w:line="500" w:lineRule="exact"/>
              <w:rPr>
                <w:rFonts w:asciiTheme="minorEastAsia" w:eastAsiaTheme="minorEastAsia" w:hAnsiTheme="minorEastAsia"/>
                <w:b/>
                <w:color w:val="C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新疆上课</w:t>
            </w:r>
          </w:p>
        </w:tc>
        <w:tc>
          <w:tcPr>
            <w:tcW w:w="2858" w:type="dxa"/>
          </w:tcPr>
          <w:p w:rsidR="007B4D16" w:rsidRDefault="009731B8">
            <w:pPr>
              <w:spacing w:after="0" w:line="52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执行力与实务提升</w:t>
            </w:r>
          </w:p>
        </w:tc>
        <w:tc>
          <w:tcPr>
            <w:tcW w:w="4678" w:type="dxa"/>
            <w:vMerge w:val="restart"/>
          </w:tcPr>
          <w:p w:rsidR="007B4D16" w:rsidRDefault="009731B8">
            <w:pPr>
              <w:spacing w:after="0" w:line="320" w:lineRule="exact"/>
              <w:rPr>
                <w:rStyle w:val="a7"/>
                <w:rFonts w:ascii="微软雅黑" w:hAnsi="微软雅黑" w:cs="微软雅黑"/>
                <w:b w:val="0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ascii="微软雅黑" w:hAnsi="微软雅黑" w:cs="微软雅黑" w:hint="eastAsia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战略视角下的人才管理</w:t>
            </w:r>
          </w:p>
          <w:p w:rsidR="007B4D16" w:rsidRDefault="009731B8">
            <w:pPr>
              <w:spacing w:after="0" w:line="320" w:lineRule="exact"/>
              <w:rPr>
                <w:rStyle w:val="a7"/>
                <w:rFonts w:ascii="微软雅黑" w:hAnsi="微软雅黑" w:cs="微软雅黑"/>
                <w:b w:val="0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ascii="微软雅黑" w:hAnsi="微软雅黑" w:cs="微软雅黑" w:hint="eastAsia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财税与内部风险管控</w:t>
            </w:r>
          </w:p>
          <w:p w:rsidR="007B4D16" w:rsidRDefault="009731B8">
            <w:pPr>
              <w:spacing w:after="0" w:line="320" w:lineRule="exact"/>
              <w:rPr>
                <w:rStyle w:val="a7"/>
                <w:rFonts w:ascii="微软雅黑" w:hAnsi="微软雅黑" w:cs="微软雅黑"/>
                <w:b w:val="0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ascii="微软雅黑" w:hAnsi="微软雅黑" w:cs="微软雅黑" w:hint="eastAsia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企业法律风险规避与防范</w:t>
            </w:r>
          </w:p>
          <w:p w:rsidR="007B4D16" w:rsidRDefault="009731B8">
            <w:pPr>
              <w:spacing w:after="0" w:line="320" w:lineRule="exact"/>
              <w:rPr>
                <w:rFonts w:ascii="微软雅黑" w:hAnsi="微软雅黑" w:cs="微软雅黑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ascii="微软雅黑" w:hAnsi="微软雅黑" w:cs="微软雅黑" w:hint="eastAsia"/>
                <w:b w:val="0"/>
                <w:color w:val="000000" w:themeColor="text1"/>
                <w:sz w:val="21"/>
                <w:szCs w:val="21"/>
                <w:shd w:val="clear" w:color="auto" w:fill="FFFFFF"/>
              </w:rPr>
              <w:t>危机公关与媒体风险管理</w:t>
            </w:r>
          </w:p>
        </w:tc>
      </w:tr>
      <w:tr w:rsidR="007B4D16">
        <w:trPr>
          <w:trHeight w:val="599"/>
        </w:trPr>
        <w:tc>
          <w:tcPr>
            <w:tcW w:w="1679" w:type="dxa"/>
            <w:vMerge/>
          </w:tcPr>
          <w:p w:rsidR="007B4D16" w:rsidRDefault="007B4D16">
            <w:pPr>
              <w:spacing w:after="0" w:line="800" w:lineRule="exact"/>
            </w:pPr>
          </w:p>
        </w:tc>
        <w:tc>
          <w:tcPr>
            <w:tcW w:w="2858" w:type="dxa"/>
          </w:tcPr>
          <w:p w:rsidR="007B4D16" w:rsidRDefault="009731B8">
            <w:pPr>
              <w:spacing w:after="0" w:line="52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新疆生产建设兵团</w:t>
            </w:r>
          </w:p>
        </w:tc>
        <w:tc>
          <w:tcPr>
            <w:tcW w:w="4678" w:type="dxa"/>
            <w:vMerge/>
          </w:tcPr>
          <w:p w:rsidR="007B4D16" w:rsidRDefault="007B4D16">
            <w:pPr>
              <w:spacing w:after="0" w:line="80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7B4D16">
        <w:trPr>
          <w:trHeight w:val="484"/>
        </w:trPr>
        <w:tc>
          <w:tcPr>
            <w:tcW w:w="1679" w:type="dxa"/>
            <w:vMerge w:val="restart"/>
          </w:tcPr>
          <w:p w:rsidR="007B4D16" w:rsidRDefault="009731B8">
            <w:pPr>
              <w:spacing w:after="0" w:line="420" w:lineRule="exact"/>
              <w:rPr>
                <w:rFonts w:asciiTheme="minorEastAsia" w:eastAsiaTheme="minorEastAsia" w:hAnsiTheme="minorEastAsia"/>
                <w:b/>
                <w:color w:val="C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第十模块</w:t>
            </w:r>
          </w:p>
          <w:p w:rsidR="007B4D16" w:rsidRDefault="009731B8">
            <w:pPr>
              <w:spacing w:after="0" w:line="420" w:lineRule="exact"/>
              <w:rPr>
                <w:rFonts w:asciiTheme="minorEastAsia" w:eastAsiaTheme="minorEastAsia" w:hAnsiTheme="minorEastAsia"/>
                <w:b/>
                <w:color w:val="C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C00000"/>
                <w:sz w:val="24"/>
                <w:szCs w:val="24"/>
              </w:rPr>
              <w:t>北京上课</w:t>
            </w:r>
          </w:p>
        </w:tc>
        <w:tc>
          <w:tcPr>
            <w:tcW w:w="2858" w:type="dxa"/>
          </w:tcPr>
          <w:p w:rsidR="007B4D16" w:rsidRDefault="009731B8">
            <w:pPr>
              <w:spacing w:after="0" w:line="42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领导思维</w:t>
            </w:r>
          </w:p>
        </w:tc>
        <w:tc>
          <w:tcPr>
            <w:tcW w:w="4678" w:type="dxa"/>
            <w:vMerge w:val="restart"/>
          </w:tcPr>
          <w:p w:rsidR="007B4D16" w:rsidRDefault="009731B8">
            <w:pPr>
              <w:spacing w:after="0" w:line="28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合理的组织安排</w:t>
            </w:r>
          </w:p>
          <w:p w:rsidR="007B4D16" w:rsidRDefault="009731B8">
            <w:pPr>
              <w:spacing w:after="0" w:line="28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企业家精神和转型领导力</w:t>
            </w:r>
          </w:p>
          <w:p w:rsidR="007B4D16" w:rsidRDefault="009731B8">
            <w:pPr>
              <w:spacing w:after="0" w:line="28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领导者语言艺术与沟通技巧</w:t>
            </w:r>
          </w:p>
        </w:tc>
      </w:tr>
      <w:tr w:rsidR="007B4D16">
        <w:trPr>
          <w:trHeight w:val="185"/>
        </w:trPr>
        <w:tc>
          <w:tcPr>
            <w:tcW w:w="1679" w:type="dxa"/>
            <w:vMerge/>
          </w:tcPr>
          <w:p w:rsidR="007B4D16" w:rsidRDefault="007B4D16">
            <w:pPr>
              <w:spacing w:after="0" w:line="500" w:lineRule="exact"/>
              <w:rPr>
                <w:rFonts w:asciiTheme="minorEastAsia" w:eastAsiaTheme="minorEastAsia" w:hAnsiTheme="minorEastAsia"/>
                <w:b/>
                <w:color w:val="C00000"/>
                <w:sz w:val="24"/>
                <w:szCs w:val="24"/>
              </w:rPr>
            </w:pPr>
          </w:p>
        </w:tc>
        <w:tc>
          <w:tcPr>
            <w:tcW w:w="2858" w:type="dxa"/>
          </w:tcPr>
          <w:p w:rsidR="007B4D16" w:rsidRDefault="009731B8">
            <w:pPr>
              <w:spacing w:after="0" w:line="42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结业典礼</w:t>
            </w:r>
          </w:p>
        </w:tc>
        <w:tc>
          <w:tcPr>
            <w:tcW w:w="4678" w:type="dxa"/>
            <w:vMerge/>
          </w:tcPr>
          <w:p w:rsidR="007B4D16" w:rsidRDefault="007B4D16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B4D16" w:rsidRDefault="007B4D16">
      <w:pPr>
        <w:spacing w:line="400" w:lineRule="exact"/>
        <w:rPr>
          <w:rFonts w:asciiTheme="majorEastAsia" w:eastAsiaTheme="majorEastAsia" w:hAnsiTheme="majorEastAsia"/>
          <w:color w:val="C00000"/>
          <w:sz w:val="28"/>
          <w:szCs w:val="28"/>
        </w:rPr>
      </w:pPr>
    </w:p>
    <w:p w:rsidR="007B4D16" w:rsidRDefault="009731B8">
      <w:pPr>
        <w:spacing w:line="400" w:lineRule="exact"/>
        <w:rPr>
          <w:rFonts w:asciiTheme="majorEastAsia" w:eastAsiaTheme="majorEastAsia" w:hAnsiTheme="majorEastAsia"/>
          <w:color w:val="C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C00000"/>
          <w:sz w:val="28"/>
          <w:szCs w:val="28"/>
        </w:rPr>
        <w:lastRenderedPageBreak/>
        <w:t>【学习对象】</w:t>
      </w:r>
    </w:p>
    <w:p w:rsidR="007B4D16" w:rsidRDefault="009731B8">
      <w:pPr>
        <w:spacing w:line="400" w:lineRule="exact"/>
        <w:ind w:firstLineChars="100" w:firstLine="240"/>
        <w:rPr>
          <w:rFonts w:asciiTheme="minorEastAsia" w:eastAsiaTheme="minorEastAsia" w:hAnsiTheme="minorEastAsia"/>
          <w:color w:val="C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民营企业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董事长、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总经理等高级管里人员、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实际控股人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、青年民营企业家、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业务骨干等。</w:t>
      </w:r>
    </w:p>
    <w:p w:rsidR="007B4D16" w:rsidRDefault="009731B8">
      <w:pPr>
        <w:spacing w:line="400" w:lineRule="exact"/>
        <w:rPr>
          <w:rFonts w:asciiTheme="majorEastAsia" w:eastAsiaTheme="majorEastAsia" w:hAnsiTheme="majorEastAsia"/>
          <w:color w:val="C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C00000"/>
          <w:sz w:val="28"/>
          <w:szCs w:val="28"/>
        </w:rPr>
        <w:t>【教学管理】</w:t>
      </w:r>
    </w:p>
    <w:p w:rsidR="007B4D16" w:rsidRDefault="009731B8">
      <w:pPr>
        <w:shd w:val="clear" w:color="auto" w:fill="FFFFFF"/>
        <w:spacing w:line="520" w:lineRule="exact"/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研修班设班主任一名，负责相关的教学管理工作；由班主任协助组建班委会，选举班长等班委会人员，协助教学管理；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br/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班委会组织酒会、球赛、同学联谊、互访企业、成立班级企业等活动；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br/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评选优秀学员，颁发优秀学员荣誉证书；</w:t>
      </w:r>
    </w:p>
    <w:p w:rsidR="007B4D16" w:rsidRDefault="009731B8">
      <w:pPr>
        <w:spacing w:line="400" w:lineRule="exact"/>
        <w:rPr>
          <w:rFonts w:asciiTheme="majorEastAsia" w:eastAsiaTheme="majorEastAsia" w:hAnsiTheme="majorEastAsia"/>
          <w:color w:val="C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C00000"/>
          <w:sz w:val="28"/>
          <w:szCs w:val="28"/>
        </w:rPr>
        <w:t>【学习方式】</w:t>
      </w:r>
    </w:p>
    <w:p w:rsidR="007B4D16" w:rsidRDefault="009731B8" w:rsidP="009731B8">
      <w:pPr>
        <w:shd w:val="clear" w:color="auto" w:fill="FFFFFF"/>
        <w:spacing w:line="380" w:lineRule="exact"/>
        <w:ind w:left="1205" w:hangingChars="500" w:hanging="1205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szCs w:val="24"/>
        </w:rPr>
        <w:t>学习时间：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学制一年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,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每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个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月授课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2-3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天（每周五、六、日），毕业后终身免费复训。</w:t>
      </w:r>
    </w:p>
    <w:p w:rsidR="007B4D16" w:rsidRDefault="009731B8" w:rsidP="009731B8">
      <w:pPr>
        <w:shd w:val="clear" w:color="auto" w:fill="FFFFFF"/>
        <w:spacing w:line="380" w:lineRule="exact"/>
        <w:ind w:left="1205" w:hangingChars="500" w:hanging="1205"/>
        <w:rPr>
          <w:rFonts w:asciiTheme="minorEastAsia" w:eastAsiaTheme="minorEastAsia" w:hAnsiTheme="minorEastAsia" w:cs="宋体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24"/>
          <w:szCs w:val="24"/>
        </w:rPr>
        <w:t>课程费用：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58000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元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/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人，（含报名费、学费、教学管理费、讲义费、项目咨询费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、证书费</w:t>
      </w:r>
      <w:r>
        <w:rPr>
          <w:rFonts w:asciiTheme="minorEastAsia" w:eastAsiaTheme="minorEastAsia" w:hAnsiTheme="minorEastAsia" w:cs="宋体" w:hint="eastAsia"/>
          <w:color w:val="000000" w:themeColor="text1"/>
          <w:sz w:val="24"/>
          <w:szCs w:val="24"/>
        </w:rPr>
        <w:t>等）</w:t>
      </w:r>
    </w:p>
    <w:p w:rsidR="007B4D16" w:rsidRDefault="009731B8">
      <w:pPr>
        <w:spacing w:line="400" w:lineRule="exact"/>
        <w:rPr>
          <w:rFonts w:asciiTheme="majorEastAsia" w:eastAsiaTheme="majorEastAsia" w:hAnsiTheme="majorEastAsia"/>
          <w:color w:val="C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C00000"/>
          <w:sz w:val="28"/>
          <w:szCs w:val="28"/>
        </w:rPr>
        <w:t>【报名流程</w:t>
      </w:r>
      <w:r>
        <w:rPr>
          <w:rFonts w:asciiTheme="majorEastAsia" w:eastAsiaTheme="majorEastAsia" w:hAnsiTheme="majorEastAsia" w:hint="eastAsia"/>
          <w:color w:val="C00000"/>
          <w:sz w:val="28"/>
          <w:szCs w:val="28"/>
        </w:rPr>
        <w:t>及学费</w:t>
      </w:r>
      <w:r>
        <w:rPr>
          <w:rFonts w:asciiTheme="majorEastAsia" w:eastAsiaTheme="majorEastAsia" w:hAnsiTheme="majorEastAsia" w:hint="eastAsia"/>
          <w:color w:val="C00000"/>
          <w:sz w:val="28"/>
          <w:szCs w:val="28"/>
        </w:rPr>
        <w:t>】</w:t>
      </w:r>
    </w:p>
    <w:p w:rsidR="007B4D16" w:rsidRDefault="009731B8">
      <w:pPr>
        <w:spacing w:line="380" w:lineRule="exact"/>
        <w:ind w:firstLineChars="100" w:firstLine="24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报名申请：申请资料：</w:t>
      </w:r>
    </w:p>
    <w:p w:rsidR="007B4D16" w:rsidRDefault="009731B8">
      <w:pPr>
        <w:spacing w:line="380" w:lineRule="exact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 xml:space="preserve">1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填写报名申请表</w:t>
      </w:r>
    </w:p>
    <w:p w:rsidR="007B4D16" w:rsidRDefault="009731B8">
      <w:pPr>
        <w:spacing w:line="380" w:lineRule="exact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 xml:space="preserve">2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报到携带身份证复印件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份、</w:t>
      </w:r>
    </w:p>
    <w:p w:rsidR="007B4D16" w:rsidRDefault="009731B8">
      <w:pPr>
        <w:spacing w:line="380" w:lineRule="exact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 xml:space="preserve">3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营业执照副本复印件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份</w:t>
      </w:r>
    </w:p>
    <w:p w:rsidR="007B4D16" w:rsidRDefault="009731B8">
      <w:pPr>
        <w:spacing w:line="380" w:lineRule="exact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 xml:space="preserve">4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个人名片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2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张</w:t>
      </w:r>
    </w:p>
    <w:p w:rsidR="007B4D16" w:rsidRDefault="009731B8">
      <w:pPr>
        <w:spacing w:line="380" w:lineRule="exact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 xml:space="preserve">5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近期蓝底两寸彩照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张</w:t>
      </w:r>
    </w:p>
    <w:p w:rsidR="007B4D16" w:rsidRDefault="009731B8">
      <w:pPr>
        <w:spacing w:line="380" w:lineRule="exact"/>
        <w:rPr>
          <w:rFonts w:asciiTheme="minorEastAsia" w:eastAsiaTheme="minorEastAsia" w:hAnsiTheme="minorEastAsia" w:cs="宋体"/>
          <w:b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户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名：北京大学</w:t>
      </w:r>
    </w:p>
    <w:p w:rsidR="007B4D16" w:rsidRDefault="009731B8">
      <w:pPr>
        <w:spacing w:line="380" w:lineRule="exact"/>
        <w:rPr>
          <w:rFonts w:asciiTheme="minorEastAsia" w:eastAsiaTheme="minorEastAsia" w:hAnsiTheme="minorEastAsia" w:cs="宋体"/>
          <w:b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开户行：工行北京海淀西区支行</w:t>
      </w:r>
    </w:p>
    <w:p w:rsidR="007B4D16" w:rsidRDefault="009731B8">
      <w:pPr>
        <w:spacing w:line="380" w:lineRule="exact"/>
        <w:rPr>
          <w:rFonts w:asciiTheme="minorEastAsia" w:eastAsiaTheme="minorEastAsia" w:hAnsiTheme="minorEastAsia" w:cs="宋体"/>
          <w:b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帐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号：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0200004509089131151</w:t>
      </w:r>
    </w:p>
    <w:p w:rsidR="007B4D16" w:rsidRDefault="009731B8">
      <w:pPr>
        <w:spacing w:line="380" w:lineRule="exact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在汇款单“用途”栏里务必填上“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北京大学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经济学院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+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+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学员姓名”。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汇款后请将银行汇款回单复印件发送给教务组。</w:t>
      </w:r>
    </w:p>
    <w:p w:rsidR="007B4D16" w:rsidRDefault="009731B8">
      <w:pPr>
        <w:spacing w:line="320" w:lineRule="exact"/>
        <w:rPr>
          <w:rFonts w:asciiTheme="majorEastAsia" w:eastAsiaTheme="majorEastAsia" w:hAnsiTheme="majorEastAsia"/>
          <w:color w:val="C0000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C00000"/>
          <w:sz w:val="28"/>
          <w:szCs w:val="28"/>
        </w:rPr>
        <w:lastRenderedPageBreak/>
        <w:t>【部分师资】</w:t>
      </w:r>
    </w:p>
    <w:p w:rsidR="007B4D16" w:rsidRDefault="009731B8" w:rsidP="009731B8">
      <w:pPr>
        <w:spacing w:line="360" w:lineRule="exact"/>
        <w:ind w:left="840" w:hangingChars="350" w:hanging="8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排名不分先后：</w:t>
      </w:r>
    </w:p>
    <w:p w:rsidR="007B4D16" w:rsidRDefault="009731B8" w:rsidP="009731B8">
      <w:pPr>
        <w:spacing w:line="360" w:lineRule="exact"/>
        <w:ind w:left="980" w:hangingChars="350" w:hanging="980"/>
        <w:rPr>
          <w:rFonts w:asciiTheme="majorEastAsia" w:eastAsiaTheme="majorEastAsia" w:hAnsiTheme="majorEastAsia"/>
          <w:bCs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王跃生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北京大学经济学院国际经济与贸易系主任、教授</w:t>
      </w:r>
    </w:p>
    <w:p w:rsidR="007B4D16" w:rsidRDefault="009731B8" w:rsidP="009731B8">
      <w:pPr>
        <w:spacing w:line="360" w:lineRule="exact"/>
        <w:ind w:left="980" w:hangingChars="350" w:hanging="980"/>
        <w:rPr>
          <w:rFonts w:asciiTheme="majorEastAsia" w:eastAsiaTheme="majorEastAsia" w:hAnsiTheme="majorEastAsia"/>
          <w:bCs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董志勇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北京大学经济学院党委书记兼副院长、教授、博士生导师</w:t>
      </w:r>
    </w:p>
    <w:p w:rsidR="007B4D16" w:rsidRDefault="009731B8" w:rsidP="009731B8">
      <w:pPr>
        <w:spacing w:line="360" w:lineRule="exact"/>
        <w:ind w:left="980" w:hangingChars="350" w:hanging="980"/>
        <w:rPr>
          <w:rFonts w:asciiTheme="majorEastAsia" w:eastAsiaTheme="majorEastAsia" w:hAnsiTheme="majorEastAsia"/>
          <w:bCs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王大树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北京大学经济学院教授、博士生导师</w:t>
      </w:r>
    </w:p>
    <w:p w:rsidR="007B4D16" w:rsidRDefault="009731B8" w:rsidP="009731B8">
      <w:pPr>
        <w:spacing w:line="360" w:lineRule="exact"/>
        <w:ind w:left="980" w:hangingChars="350" w:hanging="9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李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虹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北京大学经济学院教授、博士生导师</w:t>
      </w:r>
    </w:p>
    <w:p w:rsidR="007B4D16" w:rsidRDefault="009731B8" w:rsidP="009731B8">
      <w:pPr>
        <w:spacing w:line="360" w:lineRule="exact"/>
        <w:ind w:left="980" w:hangingChars="350" w:hanging="980"/>
        <w:rPr>
          <w:rFonts w:asciiTheme="majorEastAsia" w:eastAsiaTheme="majorEastAsia" w:hAnsiTheme="majorEastAsia"/>
          <w:bCs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刘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 </w:t>
      </w:r>
      <w:proofErr w:type="gramStart"/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怡</w:t>
      </w:r>
      <w:proofErr w:type="gramEnd"/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北京大学经济学院教授、博士生导师</w:t>
      </w:r>
    </w:p>
    <w:p w:rsidR="007B4D16" w:rsidRDefault="009731B8" w:rsidP="009731B8">
      <w:pPr>
        <w:spacing w:line="360" w:lineRule="exact"/>
        <w:ind w:left="980" w:hangingChars="350" w:hanging="980"/>
        <w:rPr>
          <w:rFonts w:asciiTheme="majorEastAsia" w:eastAsiaTheme="majorEastAsia" w:hAnsiTheme="majorEastAsia"/>
          <w:bCs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张亚光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北京大学经济学院副院长、副教授、博士生导师</w:t>
      </w:r>
    </w:p>
    <w:p w:rsidR="007B4D16" w:rsidRDefault="009731B8" w:rsidP="009731B8">
      <w:pPr>
        <w:spacing w:line="360" w:lineRule="exact"/>
        <w:ind w:left="980" w:hangingChars="350" w:hanging="980"/>
        <w:rPr>
          <w:rFonts w:asciiTheme="majorEastAsia" w:eastAsiaTheme="majorEastAsia" w:hAnsiTheme="majorEastAsia"/>
          <w:bCs/>
          <w:color w:val="FF0000"/>
          <w:sz w:val="28"/>
          <w:szCs w:val="28"/>
        </w:rPr>
      </w:pPr>
      <w:proofErr w:type="gramStart"/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薛</w:t>
      </w:r>
      <w:proofErr w:type="gramEnd"/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 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旭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北京大学经济学院副教授、知名营销战略专家</w:t>
      </w:r>
    </w:p>
    <w:p w:rsidR="007B4D16" w:rsidRDefault="009731B8" w:rsidP="009731B8">
      <w:pPr>
        <w:spacing w:line="360" w:lineRule="exact"/>
        <w:ind w:left="980" w:hangingChars="350" w:hanging="980"/>
        <w:rPr>
          <w:rFonts w:asciiTheme="majorEastAsia" w:eastAsiaTheme="majorEastAsia" w:hAnsiTheme="majorEastAsia"/>
          <w:bCs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王岳川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北京大学中文系教授、博士生导师</w:t>
      </w:r>
    </w:p>
    <w:p w:rsidR="007B4D16" w:rsidRDefault="009731B8" w:rsidP="009731B8">
      <w:pPr>
        <w:spacing w:line="360" w:lineRule="exact"/>
        <w:ind w:left="980" w:hangingChars="350" w:hanging="9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proofErr w:type="gramStart"/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马忆南</w:t>
      </w:r>
      <w:proofErr w:type="gramEnd"/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北京大学法学院教授</w:t>
      </w:r>
    </w:p>
    <w:p w:rsidR="007B4D16" w:rsidRDefault="009731B8" w:rsidP="009731B8">
      <w:pPr>
        <w:spacing w:line="360" w:lineRule="exact"/>
        <w:ind w:left="980" w:hangingChars="350" w:hanging="980"/>
        <w:rPr>
          <w:rFonts w:asciiTheme="majorEastAsia" w:eastAsiaTheme="majorEastAsia" w:hAnsiTheme="majorEastAsia"/>
          <w:bCs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张智勇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北京大学心理与认知科学学院副教授</w:t>
      </w:r>
    </w:p>
    <w:p w:rsidR="007B4D16" w:rsidRDefault="009731B8" w:rsidP="009731B8">
      <w:pPr>
        <w:spacing w:line="360" w:lineRule="exact"/>
        <w:ind w:left="980" w:hangingChars="350" w:hanging="9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聂志红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北京大学马克思主义学院副教授</w:t>
      </w:r>
    </w:p>
    <w:p w:rsidR="007B4D16" w:rsidRDefault="009731B8" w:rsidP="009731B8">
      <w:pPr>
        <w:spacing w:line="360" w:lineRule="exact"/>
        <w:ind w:left="980" w:hangingChars="350" w:hanging="9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proofErr w:type="gramStart"/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黄俊立</w:t>
      </w:r>
      <w:proofErr w:type="gramEnd"/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北京大学马克思主义学院副教授</w:t>
      </w:r>
    </w:p>
    <w:p w:rsidR="007B4D16" w:rsidRDefault="009731B8" w:rsidP="009731B8">
      <w:pPr>
        <w:spacing w:line="360" w:lineRule="exact"/>
        <w:ind w:left="980" w:hangingChars="350" w:hanging="980"/>
        <w:rPr>
          <w:rFonts w:asciiTheme="majorEastAsia" w:eastAsiaTheme="majorEastAsia" w:hAnsiTheme="majorEastAsia"/>
          <w:bCs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雷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 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鸣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北京</w:t>
      </w:r>
      <w:proofErr w:type="gramStart"/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酷我科技</w:t>
      </w:r>
      <w:proofErr w:type="gramEnd"/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有限公司首席执行官</w:t>
      </w:r>
    </w:p>
    <w:p w:rsidR="007B4D16" w:rsidRDefault="009731B8" w:rsidP="009731B8">
      <w:pPr>
        <w:spacing w:line="360" w:lineRule="exact"/>
        <w:ind w:left="980" w:hangingChars="350" w:hanging="980"/>
        <w:rPr>
          <w:rFonts w:asciiTheme="majorEastAsia" w:eastAsiaTheme="majorEastAsia" w:hAnsiTheme="majorEastAsia"/>
          <w:bCs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路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杰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国家行政学院教授、博士生导师</w:t>
      </w:r>
    </w:p>
    <w:p w:rsidR="007B4D16" w:rsidRDefault="009731B8" w:rsidP="009731B8">
      <w:pPr>
        <w:spacing w:line="360" w:lineRule="exact"/>
        <w:ind w:left="980" w:hangingChars="350" w:hanging="9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董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 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明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国家行政学院教授、博士生导师</w:t>
      </w:r>
    </w:p>
    <w:p w:rsidR="007B4D16" w:rsidRDefault="009731B8" w:rsidP="009731B8">
      <w:pPr>
        <w:spacing w:line="360" w:lineRule="exact"/>
        <w:ind w:left="980" w:hangingChars="350" w:hanging="9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proofErr w:type="gramStart"/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庞</w:t>
      </w:r>
      <w:proofErr w:type="gramEnd"/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红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中国人民大学教授、博士生导师</w:t>
      </w:r>
    </w:p>
    <w:p w:rsidR="007B4D16" w:rsidRDefault="009731B8" w:rsidP="009731B8">
      <w:pPr>
        <w:spacing w:line="360" w:lineRule="exact"/>
        <w:ind w:left="980" w:hangingChars="350" w:hanging="980"/>
        <w:rPr>
          <w:rFonts w:asciiTheme="majorEastAsia" w:eastAsiaTheme="majorEastAsia" w:hAnsiTheme="majorEastAsia"/>
          <w:bCs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韩永生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著名战略管理专家，中科院研究生院教授、博士生导师</w:t>
      </w:r>
    </w:p>
    <w:p w:rsidR="007B4D16" w:rsidRDefault="009731B8" w:rsidP="009731B8">
      <w:pPr>
        <w:spacing w:line="360" w:lineRule="exact"/>
        <w:ind w:left="980" w:hangingChars="350" w:hanging="9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李明英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北京科技大学教授</w:t>
      </w:r>
    </w:p>
    <w:p w:rsidR="007B4D16" w:rsidRDefault="009731B8" w:rsidP="009731B8">
      <w:pPr>
        <w:spacing w:line="360" w:lineRule="exact"/>
        <w:ind w:left="980" w:hangingChars="350" w:hanging="9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唐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 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潮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著名的股权设计专家</w:t>
      </w:r>
    </w:p>
    <w:p w:rsidR="007B4D16" w:rsidRDefault="009731B8" w:rsidP="009731B8">
      <w:pPr>
        <w:spacing w:line="360" w:lineRule="exact"/>
        <w:ind w:left="980" w:hangingChars="350" w:hanging="9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  <w:proofErr w:type="gramStart"/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胡百精</w:t>
      </w:r>
      <w:proofErr w:type="gramEnd"/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中国人民大学传播学院教授</w:t>
      </w:r>
    </w:p>
    <w:p w:rsidR="007B4D16" w:rsidRDefault="009731B8" w:rsidP="009731B8">
      <w:pPr>
        <w:spacing w:line="360" w:lineRule="exact"/>
        <w:ind w:left="980" w:hangingChars="350" w:hanging="980"/>
        <w:rPr>
          <w:rFonts w:asciiTheme="majorEastAsia" w:eastAsiaTheme="majorEastAsia" w:hAnsiTheme="majorEastAsia"/>
          <w:bCs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张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 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鹏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国家财政部政策实验室宏观经济部主任、研究员</w:t>
      </w:r>
    </w:p>
    <w:p w:rsidR="007B4D16" w:rsidRDefault="009731B8" w:rsidP="009731B8">
      <w:pPr>
        <w:spacing w:line="360" w:lineRule="exact"/>
        <w:ind w:left="980" w:hangingChars="350" w:hanging="980"/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>刘海峰</w:t>
      </w:r>
      <w:r>
        <w:rPr>
          <w:rFonts w:asciiTheme="majorEastAsia" w:eastAsiaTheme="majorEastAsia" w:hAnsiTheme="majorEastAsia" w:hint="eastAsia"/>
          <w:bCs/>
          <w:color w:val="FF000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  <w:t>著名品牌管理专家，国际品牌研究中心主任研究员</w:t>
      </w:r>
    </w:p>
    <w:p w:rsidR="009731B8" w:rsidRDefault="009731B8" w:rsidP="009731B8">
      <w:pPr>
        <w:spacing w:line="360" w:lineRule="exact"/>
        <w:ind w:left="980" w:hangingChars="350" w:hanging="980"/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</w:rPr>
      </w:pPr>
    </w:p>
    <w:p w:rsidR="009731B8" w:rsidRDefault="009731B8" w:rsidP="009731B8">
      <w:pPr>
        <w:spacing w:line="360" w:lineRule="exact"/>
        <w:ind w:left="980" w:hangingChars="350" w:hanging="980"/>
        <w:rPr>
          <w:rFonts w:asciiTheme="majorEastAsia" w:eastAsiaTheme="majorEastAsia" w:hAnsiTheme="majorEastAsia"/>
          <w:bCs/>
          <w:color w:val="000000" w:themeColor="text1"/>
          <w:sz w:val="28"/>
          <w:szCs w:val="28"/>
        </w:rPr>
      </w:pPr>
    </w:p>
    <w:p w:rsidR="007B4D16" w:rsidRDefault="009731B8">
      <w:pPr>
        <w:spacing w:line="220" w:lineRule="atLeast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1071245</wp:posOffset>
            </wp:positionH>
            <wp:positionV relativeFrom="paragraph">
              <wp:posOffset>-476250</wp:posOffset>
            </wp:positionV>
            <wp:extent cx="2832100" cy="814070"/>
            <wp:effectExtent l="0" t="0" r="6350" b="5080"/>
            <wp:wrapTight wrapText="bothSides">
              <wp:wrapPolygon edited="0">
                <wp:start x="0" y="0"/>
                <wp:lineTo x="0" y="21229"/>
                <wp:lineTo x="21503" y="21229"/>
                <wp:lineTo x="21503" y="0"/>
                <wp:lineTo x="0" y="0"/>
              </wp:wrapPolygon>
            </wp:wrapTight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B4D16" w:rsidRDefault="009731B8">
      <w:pPr>
        <w:spacing w:line="220" w:lineRule="atLeast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报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 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名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 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表</w:t>
      </w:r>
    </w:p>
    <w:tbl>
      <w:tblPr>
        <w:tblpPr w:leftFromText="180" w:rightFromText="180" w:vertAnchor="text" w:horzAnchor="margin" w:tblpXSpec="center" w:tblpY="168"/>
        <w:tblW w:w="9968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"/>
        <w:gridCol w:w="3431"/>
        <w:gridCol w:w="281"/>
        <w:gridCol w:w="1493"/>
        <w:gridCol w:w="1248"/>
        <w:gridCol w:w="791"/>
        <w:gridCol w:w="1170"/>
      </w:tblGrid>
      <w:tr w:rsidR="007B4D16">
        <w:trPr>
          <w:trHeight w:val="267"/>
        </w:trPr>
        <w:tc>
          <w:tcPr>
            <w:tcW w:w="9968" w:type="dxa"/>
            <w:gridSpan w:val="8"/>
            <w:shd w:val="pct5" w:color="auto" w:fill="auto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个人信息</w:t>
            </w:r>
          </w:p>
        </w:tc>
      </w:tr>
      <w:tr w:rsidR="007B4D16">
        <w:trPr>
          <w:trHeight w:val="800"/>
        </w:trPr>
        <w:tc>
          <w:tcPr>
            <w:tcW w:w="1526" w:type="dxa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姓</w:t>
            </w:r>
            <w:r>
              <w:rPr>
                <w:rFonts w:ascii="宋体" w:hAnsi="宋体" w:cs="Arial" w:hint="eastAsia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名</w:t>
            </w:r>
          </w:p>
        </w:tc>
        <w:tc>
          <w:tcPr>
            <w:tcW w:w="3740" w:type="dxa"/>
            <w:gridSpan w:val="3"/>
            <w:vAlign w:val="center"/>
          </w:tcPr>
          <w:p w:rsidR="007B4D16" w:rsidRDefault="009731B8">
            <w:pPr>
              <w:spacing w:line="270" w:lineRule="atLeast"/>
              <w:ind w:right="360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华文新魏" w:eastAsia="华文新魏" w:hAnsi="宋体" w:cs="Arial" w:hint="eastAsia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cs="Arial" w:hint="eastAsia"/>
                <w:sz w:val="24"/>
                <w:szCs w:val="24"/>
              </w:rPr>
              <w:t>先生</w:t>
            </w:r>
            <w:r>
              <w:rPr>
                <w:rFonts w:ascii="宋体" w:hAnsi="宋体" w:cs="Arial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cs="Arial" w:hint="eastAsia"/>
                <w:sz w:val="24"/>
                <w:szCs w:val="24"/>
              </w:rPr>
              <w:t>女士</w:t>
            </w:r>
          </w:p>
        </w:tc>
        <w:tc>
          <w:tcPr>
            <w:tcW w:w="1493" w:type="dxa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出生年月</w:t>
            </w:r>
          </w:p>
        </w:tc>
        <w:tc>
          <w:tcPr>
            <w:tcW w:w="3209" w:type="dxa"/>
            <w:gridSpan w:val="3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华文新魏" w:eastAsia="华文新魏" w:hAnsi="宋体" w:cs="Arial" w:hint="eastAsia"/>
                <w:u w:val="single"/>
              </w:rPr>
              <w:t xml:space="preserve">     </w:t>
            </w:r>
            <w:r>
              <w:rPr>
                <w:rFonts w:ascii="宋体" w:hAnsi="宋体" w:cs="Arial" w:hint="eastAsia"/>
                <w:szCs w:val="21"/>
              </w:rPr>
              <w:t>年</w:t>
            </w:r>
            <w:r>
              <w:rPr>
                <w:rFonts w:ascii="华文新魏" w:eastAsia="华文新魏" w:hAnsi="宋体" w:cs="Arial" w:hint="eastAsia"/>
                <w:u w:val="single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月</w:t>
            </w:r>
            <w:r>
              <w:rPr>
                <w:rFonts w:ascii="华文新魏" w:eastAsia="华文新魏" w:hAnsi="宋体" w:cs="Arial" w:hint="eastAsia"/>
                <w:u w:val="single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日</w:t>
            </w:r>
          </w:p>
          <w:p w:rsidR="007B4D16" w:rsidRDefault="009731B8">
            <w:pPr>
              <w:spacing w:line="270" w:lineRule="atLeast"/>
              <w:ind w:firstLineChars="100" w:firstLine="180"/>
              <w:jc w:val="righ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cs="Arial" w:hint="eastAsia"/>
                <w:sz w:val="18"/>
                <w:szCs w:val="18"/>
              </w:rPr>
              <w:t>阴历</w:t>
            </w:r>
            <w:r>
              <w:rPr>
                <w:rFonts w:ascii="宋体" w:hAnsi="宋体" w:cs="Arial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cs="Arial" w:hint="eastAsia"/>
                <w:sz w:val="18"/>
                <w:szCs w:val="18"/>
              </w:rPr>
              <w:t>阳历</w:t>
            </w:r>
          </w:p>
        </w:tc>
      </w:tr>
      <w:tr w:rsidR="007B4D16">
        <w:trPr>
          <w:trHeight w:val="454"/>
        </w:trPr>
        <w:tc>
          <w:tcPr>
            <w:tcW w:w="1526" w:type="dxa"/>
            <w:vAlign w:val="center"/>
          </w:tcPr>
          <w:p w:rsidR="007B4D16" w:rsidRDefault="009731B8">
            <w:pPr>
              <w:spacing w:line="200" w:lineRule="exac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身份证</w:t>
            </w:r>
            <w:r>
              <w:rPr>
                <w:rFonts w:ascii="宋体" w:hAnsi="宋体" w:cs="Arial" w:hint="eastAsia"/>
                <w:sz w:val="18"/>
                <w:szCs w:val="18"/>
              </w:rPr>
              <w:t>/</w:t>
            </w:r>
            <w:r>
              <w:rPr>
                <w:rFonts w:ascii="宋体" w:hAnsi="宋体" w:cs="Arial" w:hint="eastAsia"/>
                <w:sz w:val="18"/>
                <w:szCs w:val="18"/>
              </w:rPr>
              <w:t>护照号</w:t>
            </w:r>
          </w:p>
        </w:tc>
        <w:tc>
          <w:tcPr>
            <w:tcW w:w="3740" w:type="dxa"/>
            <w:gridSpan w:val="3"/>
            <w:vAlign w:val="center"/>
          </w:tcPr>
          <w:p w:rsidR="007B4D16" w:rsidRDefault="007B4D16"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国</w:t>
            </w:r>
            <w:r>
              <w:rPr>
                <w:rFonts w:ascii="宋体" w:hAnsi="宋体" w:cs="Arial" w:hint="eastAsia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籍</w:t>
            </w:r>
          </w:p>
        </w:tc>
        <w:tc>
          <w:tcPr>
            <w:tcW w:w="1248" w:type="dxa"/>
            <w:vAlign w:val="center"/>
          </w:tcPr>
          <w:p w:rsidR="007B4D16" w:rsidRDefault="007B4D16"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民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族</w:t>
            </w:r>
          </w:p>
        </w:tc>
        <w:tc>
          <w:tcPr>
            <w:tcW w:w="1170" w:type="dxa"/>
            <w:vAlign w:val="center"/>
          </w:tcPr>
          <w:p w:rsidR="007B4D16" w:rsidRDefault="007B4D16"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</w:tr>
      <w:tr w:rsidR="007B4D16">
        <w:trPr>
          <w:trHeight w:val="454"/>
        </w:trPr>
        <w:tc>
          <w:tcPr>
            <w:tcW w:w="1526" w:type="dxa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szCs w:val="21"/>
              </w:rPr>
              <w:t>邮</w:t>
            </w:r>
            <w:proofErr w:type="gramEnd"/>
            <w:r>
              <w:rPr>
                <w:rFonts w:ascii="宋体" w:hAnsi="宋体" w:cs="Arial" w:hint="eastAsia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箱</w:t>
            </w:r>
          </w:p>
        </w:tc>
        <w:tc>
          <w:tcPr>
            <w:tcW w:w="3740" w:type="dxa"/>
            <w:gridSpan w:val="3"/>
            <w:vAlign w:val="center"/>
          </w:tcPr>
          <w:p w:rsidR="007B4D16" w:rsidRDefault="007B4D16"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手</w:t>
            </w:r>
            <w:r>
              <w:rPr>
                <w:rFonts w:ascii="宋体" w:hAnsi="宋体" w:cs="Arial" w:hint="eastAsia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机</w:t>
            </w:r>
          </w:p>
        </w:tc>
        <w:tc>
          <w:tcPr>
            <w:tcW w:w="3209" w:type="dxa"/>
            <w:gridSpan w:val="3"/>
            <w:vAlign w:val="center"/>
          </w:tcPr>
          <w:p w:rsidR="007B4D16" w:rsidRDefault="007B4D16"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</w:tr>
      <w:tr w:rsidR="007B4D16">
        <w:trPr>
          <w:trHeight w:val="454"/>
        </w:trPr>
        <w:tc>
          <w:tcPr>
            <w:tcW w:w="1526" w:type="dxa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邮寄地址</w:t>
            </w:r>
          </w:p>
        </w:tc>
        <w:tc>
          <w:tcPr>
            <w:tcW w:w="6481" w:type="dxa"/>
            <w:gridSpan w:val="5"/>
            <w:vAlign w:val="center"/>
          </w:tcPr>
          <w:p w:rsidR="007B4D16" w:rsidRDefault="007B4D16"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邮</w:t>
            </w:r>
            <w:r>
              <w:rPr>
                <w:rFonts w:ascii="宋体" w:hAnsi="宋体" w:cs="Arial" w:hint="eastAsia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szCs w:val="21"/>
              </w:rPr>
              <w:t>编</w:t>
            </w:r>
          </w:p>
        </w:tc>
        <w:tc>
          <w:tcPr>
            <w:tcW w:w="1170" w:type="dxa"/>
            <w:vAlign w:val="center"/>
          </w:tcPr>
          <w:p w:rsidR="007B4D16" w:rsidRDefault="007B4D16"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</w:tr>
      <w:tr w:rsidR="007B4D16">
        <w:trPr>
          <w:trHeight w:val="345"/>
        </w:trPr>
        <w:tc>
          <w:tcPr>
            <w:tcW w:w="1526" w:type="dxa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最高学历</w:t>
            </w:r>
          </w:p>
        </w:tc>
        <w:tc>
          <w:tcPr>
            <w:tcW w:w="3740" w:type="dxa"/>
            <w:gridSpan w:val="3"/>
            <w:vAlign w:val="center"/>
          </w:tcPr>
          <w:p w:rsidR="007B4D16" w:rsidRDefault="007B4D16"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专</w:t>
            </w:r>
            <w:r>
              <w:rPr>
                <w:rFonts w:ascii="宋体" w:hAnsi="宋体" w:cs="Arial" w:hint="eastAsia"/>
                <w:szCs w:val="21"/>
              </w:rPr>
              <w:t xml:space="preserve">    </w:t>
            </w:r>
            <w:r>
              <w:rPr>
                <w:rFonts w:ascii="宋体" w:hAnsi="宋体" w:cs="Arial" w:hint="eastAsia"/>
                <w:szCs w:val="21"/>
              </w:rPr>
              <w:t>业</w:t>
            </w:r>
          </w:p>
        </w:tc>
        <w:tc>
          <w:tcPr>
            <w:tcW w:w="3209" w:type="dxa"/>
            <w:gridSpan w:val="3"/>
            <w:vAlign w:val="center"/>
          </w:tcPr>
          <w:p w:rsidR="007B4D16" w:rsidRDefault="007B4D16"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</w:tr>
      <w:tr w:rsidR="007B4D16">
        <w:trPr>
          <w:trHeight w:hRule="exact" w:val="454"/>
        </w:trPr>
        <w:tc>
          <w:tcPr>
            <w:tcW w:w="1554" w:type="dxa"/>
            <w:gridSpan w:val="2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公司名称</w:t>
            </w:r>
          </w:p>
        </w:tc>
        <w:tc>
          <w:tcPr>
            <w:tcW w:w="8414" w:type="dxa"/>
            <w:gridSpan w:val="6"/>
            <w:vAlign w:val="center"/>
          </w:tcPr>
          <w:p w:rsidR="007B4D16" w:rsidRDefault="007B4D16"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</w:tr>
      <w:tr w:rsidR="007B4D16">
        <w:trPr>
          <w:trHeight w:hRule="exact" w:val="454"/>
        </w:trPr>
        <w:tc>
          <w:tcPr>
            <w:tcW w:w="1554" w:type="dxa"/>
            <w:gridSpan w:val="2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color w:val="000000" w:themeColor="text1"/>
                <w:szCs w:val="21"/>
              </w:rPr>
            </w:pPr>
            <w:r>
              <w:rPr>
                <w:rFonts w:ascii="宋体" w:hAnsi="宋体" w:cs="Arial" w:hint="eastAsia"/>
                <w:color w:val="000000" w:themeColor="text1"/>
                <w:szCs w:val="21"/>
              </w:rPr>
              <w:t>办公电话</w:t>
            </w:r>
          </w:p>
        </w:tc>
        <w:tc>
          <w:tcPr>
            <w:tcW w:w="3712" w:type="dxa"/>
            <w:gridSpan w:val="2"/>
            <w:vAlign w:val="center"/>
          </w:tcPr>
          <w:p w:rsidR="007B4D16" w:rsidRDefault="007B4D16">
            <w:pPr>
              <w:spacing w:line="270" w:lineRule="atLeast"/>
              <w:rPr>
                <w:rFonts w:ascii="宋体" w:hAnsi="宋体" w:cs="Arial"/>
                <w:color w:val="000000" w:themeColor="text1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color w:val="000000" w:themeColor="text1"/>
                <w:szCs w:val="21"/>
              </w:rPr>
            </w:pPr>
            <w:r>
              <w:rPr>
                <w:rFonts w:ascii="宋体" w:hAnsi="宋体" w:cs="Arial" w:hint="eastAsia"/>
                <w:color w:val="000000" w:themeColor="text1"/>
                <w:szCs w:val="21"/>
              </w:rPr>
              <w:t>传真</w:t>
            </w:r>
          </w:p>
        </w:tc>
        <w:tc>
          <w:tcPr>
            <w:tcW w:w="3209" w:type="dxa"/>
            <w:gridSpan w:val="3"/>
            <w:vAlign w:val="center"/>
          </w:tcPr>
          <w:p w:rsidR="007B4D16" w:rsidRDefault="007B4D16">
            <w:pPr>
              <w:spacing w:line="270" w:lineRule="atLeast"/>
              <w:rPr>
                <w:rFonts w:ascii="宋体" w:hAnsi="宋体" w:cs="Arial"/>
                <w:color w:val="000000" w:themeColor="text1"/>
                <w:szCs w:val="21"/>
              </w:rPr>
            </w:pPr>
          </w:p>
        </w:tc>
      </w:tr>
      <w:tr w:rsidR="007B4D16">
        <w:trPr>
          <w:trHeight w:hRule="exact" w:val="454"/>
        </w:trPr>
        <w:tc>
          <w:tcPr>
            <w:tcW w:w="1554" w:type="dxa"/>
            <w:gridSpan w:val="2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现任职务</w:t>
            </w:r>
          </w:p>
        </w:tc>
        <w:tc>
          <w:tcPr>
            <w:tcW w:w="3712" w:type="dxa"/>
            <w:gridSpan w:val="2"/>
            <w:vAlign w:val="center"/>
          </w:tcPr>
          <w:p w:rsidR="007B4D16" w:rsidRDefault="007B4D16"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已担任该职务</w:t>
            </w:r>
          </w:p>
        </w:tc>
        <w:tc>
          <w:tcPr>
            <w:tcW w:w="3209" w:type="dxa"/>
            <w:gridSpan w:val="3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宋体" w:hAnsi="宋体" w:cs="Arial" w:hint="eastAsia"/>
                <w:sz w:val="18"/>
                <w:szCs w:val="18"/>
              </w:rPr>
              <w:t>年</w:t>
            </w:r>
          </w:p>
        </w:tc>
      </w:tr>
      <w:tr w:rsidR="007B4D16">
        <w:trPr>
          <w:trHeight w:hRule="exact" w:val="454"/>
        </w:trPr>
        <w:tc>
          <w:tcPr>
            <w:tcW w:w="1554" w:type="dxa"/>
            <w:gridSpan w:val="2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Arial" w:hint="eastAsia"/>
                <w:szCs w:val="21"/>
              </w:rPr>
              <w:t>公司年销售额</w:t>
            </w:r>
          </w:p>
        </w:tc>
        <w:tc>
          <w:tcPr>
            <w:tcW w:w="3712" w:type="dxa"/>
            <w:gridSpan w:val="2"/>
            <w:vAlign w:val="center"/>
          </w:tcPr>
          <w:p w:rsidR="007B4D16" w:rsidRDefault="007B4D16">
            <w:pPr>
              <w:spacing w:line="270" w:lineRule="atLeast"/>
              <w:rPr>
                <w:rFonts w:ascii="宋体" w:hAnsi="宋体" w:cs="Arial"/>
                <w:szCs w:val="21"/>
              </w:rPr>
            </w:pPr>
          </w:p>
        </w:tc>
        <w:tc>
          <w:tcPr>
            <w:tcW w:w="1493" w:type="dxa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公司总资产</w:t>
            </w:r>
          </w:p>
        </w:tc>
        <w:tc>
          <w:tcPr>
            <w:tcW w:w="3209" w:type="dxa"/>
            <w:gridSpan w:val="3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宋体" w:hAnsi="宋体" w:cs="Arial" w:hint="eastAsia"/>
                <w:szCs w:val="21"/>
              </w:rPr>
              <w:t>元人民币</w:t>
            </w:r>
          </w:p>
        </w:tc>
      </w:tr>
      <w:tr w:rsidR="007B4D16">
        <w:trPr>
          <w:trHeight w:val="457"/>
        </w:trPr>
        <w:tc>
          <w:tcPr>
            <w:tcW w:w="1554" w:type="dxa"/>
            <w:gridSpan w:val="2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公司性质</w:t>
            </w:r>
          </w:p>
        </w:tc>
        <w:tc>
          <w:tcPr>
            <w:tcW w:w="8414" w:type="dxa"/>
            <w:gridSpan w:val="6"/>
            <w:vAlign w:val="center"/>
          </w:tcPr>
          <w:p w:rsidR="007B4D16" w:rsidRDefault="009731B8">
            <w:pPr>
              <w:spacing w:line="270" w:lineRule="atLeast"/>
              <w:rPr>
                <w:rFonts w:asciiTheme="majorEastAsia" w:eastAsiaTheme="majorEastAsia" w:hAnsiTheme="majorEastAsia" w:cs="Arial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国有企业</w:t>
            </w:r>
            <w:r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民营</w:t>
            </w:r>
            <w:r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私营企业</w:t>
            </w:r>
            <w:r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合资</w:t>
            </w:r>
            <w:r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合作企业</w:t>
            </w:r>
            <w:r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Arial" w:hint="eastAsia"/>
                <w:sz w:val="24"/>
                <w:szCs w:val="24"/>
              </w:rPr>
              <w:t>其它（请注明）</w:t>
            </w:r>
            <w:r>
              <w:rPr>
                <w:rFonts w:asciiTheme="majorEastAsia" w:eastAsiaTheme="majorEastAsia" w:hAnsiTheme="majorEastAsia" w:cs="Arial" w:hint="eastAsia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7B4D16" w:rsidTr="009731B8">
        <w:trPr>
          <w:trHeight w:hRule="exact" w:val="2307"/>
        </w:trPr>
        <w:tc>
          <w:tcPr>
            <w:tcW w:w="1554" w:type="dxa"/>
            <w:gridSpan w:val="2"/>
            <w:vAlign w:val="center"/>
          </w:tcPr>
          <w:p w:rsidR="007B4D16" w:rsidRDefault="009731B8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汇款账户</w:t>
            </w:r>
          </w:p>
        </w:tc>
        <w:tc>
          <w:tcPr>
            <w:tcW w:w="8414" w:type="dxa"/>
            <w:gridSpan w:val="6"/>
            <w:vAlign w:val="center"/>
          </w:tcPr>
          <w:p w:rsidR="007B4D16" w:rsidRDefault="009731B8">
            <w:pPr>
              <w:spacing w:line="320" w:lineRule="exact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户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名：北京大学</w:t>
            </w:r>
          </w:p>
          <w:p w:rsidR="007B4D16" w:rsidRDefault="009731B8">
            <w:pPr>
              <w:spacing w:line="320" w:lineRule="exact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开户行：工行北京海淀西区支行</w:t>
            </w:r>
          </w:p>
          <w:p w:rsidR="007B4D16" w:rsidRDefault="009731B8">
            <w:pPr>
              <w:spacing w:line="320" w:lineRule="exact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帐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号：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0200004509089131151</w:t>
            </w:r>
          </w:p>
          <w:p w:rsidR="007B4D16" w:rsidRDefault="009731B8">
            <w:pPr>
              <w:spacing w:line="320" w:lineRule="exact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在汇款单“用途”栏里务必填上“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北京大学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经济学院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+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+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学员姓名”。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汇款后请将银行汇款回单复印件发送给教务组。</w:t>
            </w:r>
          </w:p>
          <w:p w:rsidR="007B4D16" w:rsidRDefault="009731B8">
            <w:pPr>
              <w:spacing w:line="300" w:lineRule="exact"/>
              <w:rPr>
                <w:rFonts w:ascii="华文细黑" w:eastAsia="华文细黑" w:hAnsi="华文细黑"/>
                <w:sz w:val="18"/>
                <w:szCs w:val="18"/>
                <w:u w:val="single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  <w:u w:val="single"/>
              </w:rPr>
              <w:t xml:space="preserve">                           </w:t>
            </w:r>
          </w:p>
        </w:tc>
      </w:tr>
      <w:tr w:rsidR="007B4D16">
        <w:trPr>
          <w:trHeight w:val="454"/>
        </w:trPr>
        <w:tc>
          <w:tcPr>
            <w:tcW w:w="9968" w:type="dxa"/>
            <w:gridSpan w:val="8"/>
            <w:shd w:val="pct5" w:color="auto" w:fill="auto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本人郑重承诺以上所填内容属实</w:t>
            </w:r>
          </w:p>
        </w:tc>
      </w:tr>
      <w:tr w:rsidR="007B4D16">
        <w:trPr>
          <w:trHeight w:val="688"/>
        </w:trPr>
        <w:tc>
          <w:tcPr>
            <w:tcW w:w="4985" w:type="dxa"/>
            <w:gridSpan w:val="3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申请人签名：</w:t>
            </w:r>
            <w:r>
              <w:rPr>
                <w:rFonts w:ascii="宋体" w:hAnsi="宋体" w:cs="Arial" w:hint="eastAsia"/>
                <w:szCs w:val="21"/>
              </w:rPr>
              <w:t xml:space="preserve">                                    </w:t>
            </w:r>
          </w:p>
        </w:tc>
        <w:tc>
          <w:tcPr>
            <w:tcW w:w="4983" w:type="dxa"/>
            <w:gridSpan w:val="5"/>
            <w:vAlign w:val="center"/>
          </w:tcPr>
          <w:p w:rsidR="007B4D16" w:rsidRDefault="009731B8">
            <w:pPr>
              <w:spacing w:line="270" w:lineRule="atLeas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申请日期：</w:t>
            </w:r>
          </w:p>
        </w:tc>
      </w:tr>
    </w:tbl>
    <w:p w:rsidR="009731B8" w:rsidRDefault="009731B8">
      <w:pPr>
        <w:shd w:val="clear" w:color="auto" w:fill="FFFFFF"/>
        <w:spacing w:line="500" w:lineRule="exact"/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招生老师：姚老师</w:t>
      </w:r>
      <w:r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 xml:space="preserve">       </w:t>
      </w:r>
      <w:r>
        <w:rPr>
          <w:rFonts w:asciiTheme="majorEastAsia" w:eastAsiaTheme="majorEastAsia" w:hAnsiTheme="majorEastAsia" w:cs="宋体" w:hint="eastAsia"/>
          <w:color w:val="000000" w:themeColor="text1"/>
          <w:sz w:val="24"/>
          <w:szCs w:val="24"/>
        </w:rPr>
        <w:t>联系电话：13911124833    010-62750337</w:t>
      </w:r>
    </w:p>
    <w:p w:rsidR="009731B8" w:rsidRDefault="009731B8">
      <w:pPr>
        <w:shd w:val="clear" w:color="auto" w:fill="FFFFFF"/>
        <w:spacing w:line="500" w:lineRule="exact"/>
        <w:rPr>
          <w:rFonts w:asciiTheme="majorEastAsia" w:eastAsiaTheme="majorEastAsia" w:hAnsiTheme="majorEastAsia" w:cs="宋体"/>
          <w:color w:val="000000" w:themeColor="text1"/>
          <w:sz w:val="24"/>
          <w:szCs w:val="24"/>
        </w:rPr>
      </w:pPr>
      <w:r w:rsidRPr="004E0E19">
        <w:rPr>
          <w:rFonts w:ascii="宋体" w:hAnsi="宋体" w:cs="Arial" w:hint="eastAsia"/>
          <w:b/>
          <w:color w:val="FF0000"/>
          <w:szCs w:val="21"/>
        </w:rPr>
        <w:t>请将此报名表填写好，发邮件至</w:t>
      </w:r>
      <w:r w:rsidRPr="004E0E19">
        <w:rPr>
          <w:rFonts w:ascii="宋体" w:hAnsi="宋体" w:cs="Arial" w:hint="eastAsia"/>
          <w:b/>
          <w:color w:val="FF0000"/>
          <w:szCs w:val="21"/>
        </w:rPr>
        <w:t>472878453@qq.com</w:t>
      </w:r>
      <w:r w:rsidRPr="004E0E19">
        <w:rPr>
          <w:rFonts w:ascii="宋体" w:hAnsi="宋体" w:cs="Arial" w:hint="eastAsia"/>
          <w:b/>
          <w:color w:val="FF0000"/>
          <w:szCs w:val="21"/>
        </w:rPr>
        <w:t>并致电</w:t>
      </w:r>
      <w:r w:rsidRPr="004E0E19">
        <w:rPr>
          <w:rFonts w:ascii="宋体" w:hAnsi="宋体" w:cs="Arial" w:hint="eastAsia"/>
          <w:b/>
          <w:color w:val="FF0000"/>
          <w:szCs w:val="21"/>
        </w:rPr>
        <w:t>13911124833</w:t>
      </w:r>
      <w:r w:rsidRPr="004E0E19">
        <w:rPr>
          <w:rFonts w:ascii="宋体" w:hAnsi="宋体" w:cs="Arial" w:hint="eastAsia"/>
          <w:b/>
          <w:color w:val="FF0000"/>
          <w:szCs w:val="21"/>
        </w:rPr>
        <w:t>姚老师确认</w:t>
      </w:r>
      <w:r>
        <w:rPr>
          <w:rFonts w:ascii="宋体" w:hAnsi="宋体" w:cs="Arial" w:hint="eastAsia"/>
          <w:b/>
          <w:color w:val="FF0000"/>
          <w:szCs w:val="21"/>
        </w:rPr>
        <w:t>！</w:t>
      </w:r>
    </w:p>
    <w:sectPr w:rsidR="009731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10E0"/>
    <w:rsid w:val="000344ED"/>
    <w:rsid w:val="00037486"/>
    <w:rsid w:val="00040161"/>
    <w:rsid w:val="000408FC"/>
    <w:rsid w:val="000421F9"/>
    <w:rsid w:val="0006534F"/>
    <w:rsid w:val="00072163"/>
    <w:rsid w:val="0007298B"/>
    <w:rsid w:val="00077D69"/>
    <w:rsid w:val="000850FF"/>
    <w:rsid w:val="000961E6"/>
    <w:rsid w:val="000A5121"/>
    <w:rsid w:val="000B2E39"/>
    <w:rsid w:val="000C7FE5"/>
    <w:rsid w:val="000D1DF4"/>
    <w:rsid w:val="000D4E54"/>
    <w:rsid w:val="000E60E2"/>
    <w:rsid w:val="000F68D1"/>
    <w:rsid w:val="00100FF9"/>
    <w:rsid w:val="001070E9"/>
    <w:rsid w:val="0011152A"/>
    <w:rsid w:val="00112082"/>
    <w:rsid w:val="00123CC8"/>
    <w:rsid w:val="00132523"/>
    <w:rsid w:val="00140021"/>
    <w:rsid w:val="00146D7A"/>
    <w:rsid w:val="00156F0D"/>
    <w:rsid w:val="0016053A"/>
    <w:rsid w:val="001617A5"/>
    <w:rsid w:val="0017402E"/>
    <w:rsid w:val="0017606A"/>
    <w:rsid w:val="00196C5D"/>
    <w:rsid w:val="001B040B"/>
    <w:rsid w:val="001B61A9"/>
    <w:rsid w:val="001B7052"/>
    <w:rsid w:val="0020554E"/>
    <w:rsid w:val="00215FA1"/>
    <w:rsid w:val="0022329A"/>
    <w:rsid w:val="002443A1"/>
    <w:rsid w:val="002517E1"/>
    <w:rsid w:val="002548CB"/>
    <w:rsid w:val="00260188"/>
    <w:rsid w:val="0026265D"/>
    <w:rsid w:val="0027726F"/>
    <w:rsid w:val="002809E5"/>
    <w:rsid w:val="00284673"/>
    <w:rsid w:val="002870F7"/>
    <w:rsid w:val="002C4ADB"/>
    <w:rsid w:val="002E01CF"/>
    <w:rsid w:val="002E156F"/>
    <w:rsid w:val="002E4F7A"/>
    <w:rsid w:val="002E5C30"/>
    <w:rsid w:val="00305723"/>
    <w:rsid w:val="00323B43"/>
    <w:rsid w:val="003450D6"/>
    <w:rsid w:val="003503FA"/>
    <w:rsid w:val="0035506C"/>
    <w:rsid w:val="0035600B"/>
    <w:rsid w:val="003705CE"/>
    <w:rsid w:val="003A0317"/>
    <w:rsid w:val="003A3FAA"/>
    <w:rsid w:val="003B59B2"/>
    <w:rsid w:val="003C14DA"/>
    <w:rsid w:val="003C19FA"/>
    <w:rsid w:val="003C5871"/>
    <w:rsid w:val="003C6D36"/>
    <w:rsid w:val="003D1AD3"/>
    <w:rsid w:val="003D37D8"/>
    <w:rsid w:val="003F4CAD"/>
    <w:rsid w:val="0040698C"/>
    <w:rsid w:val="00425C33"/>
    <w:rsid w:val="00426133"/>
    <w:rsid w:val="004358AB"/>
    <w:rsid w:val="00445392"/>
    <w:rsid w:val="00454A6B"/>
    <w:rsid w:val="00454B59"/>
    <w:rsid w:val="00463675"/>
    <w:rsid w:val="00474F25"/>
    <w:rsid w:val="0048192B"/>
    <w:rsid w:val="004C517B"/>
    <w:rsid w:val="004C7A9E"/>
    <w:rsid w:val="004F6A83"/>
    <w:rsid w:val="00503906"/>
    <w:rsid w:val="00505EFD"/>
    <w:rsid w:val="005209E0"/>
    <w:rsid w:val="00533527"/>
    <w:rsid w:val="0054160B"/>
    <w:rsid w:val="00545573"/>
    <w:rsid w:val="00561408"/>
    <w:rsid w:val="005B0FCF"/>
    <w:rsid w:val="005B3CBA"/>
    <w:rsid w:val="005C5C34"/>
    <w:rsid w:val="005D0531"/>
    <w:rsid w:val="005D1AA6"/>
    <w:rsid w:val="005E479D"/>
    <w:rsid w:val="005E53C1"/>
    <w:rsid w:val="005F7599"/>
    <w:rsid w:val="00611BC5"/>
    <w:rsid w:val="0061213F"/>
    <w:rsid w:val="006130A7"/>
    <w:rsid w:val="00625149"/>
    <w:rsid w:val="00627DB6"/>
    <w:rsid w:val="006324CD"/>
    <w:rsid w:val="0065399B"/>
    <w:rsid w:val="006630DA"/>
    <w:rsid w:val="00671142"/>
    <w:rsid w:val="00671796"/>
    <w:rsid w:val="006956B6"/>
    <w:rsid w:val="006E269F"/>
    <w:rsid w:val="006F0B02"/>
    <w:rsid w:val="006F25BC"/>
    <w:rsid w:val="00706CB6"/>
    <w:rsid w:val="00706F03"/>
    <w:rsid w:val="007118DE"/>
    <w:rsid w:val="00713D1A"/>
    <w:rsid w:val="007251A3"/>
    <w:rsid w:val="0073303F"/>
    <w:rsid w:val="0073547E"/>
    <w:rsid w:val="00740AEE"/>
    <w:rsid w:val="007673EB"/>
    <w:rsid w:val="007827AE"/>
    <w:rsid w:val="00794218"/>
    <w:rsid w:val="007B4D16"/>
    <w:rsid w:val="007C326C"/>
    <w:rsid w:val="007C3ADC"/>
    <w:rsid w:val="007C4CE2"/>
    <w:rsid w:val="007F3343"/>
    <w:rsid w:val="00806320"/>
    <w:rsid w:val="00807D56"/>
    <w:rsid w:val="00820C1F"/>
    <w:rsid w:val="00822C06"/>
    <w:rsid w:val="00830B49"/>
    <w:rsid w:val="00832F8D"/>
    <w:rsid w:val="0083415E"/>
    <w:rsid w:val="008413F5"/>
    <w:rsid w:val="00867C1E"/>
    <w:rsid w:val="00881858"/>
    <w:rsid w:val="008A7E90"/>
    <w:rsid w:val="008B351C"/>
    <w:rsid w:val="008B7726"/>
    <w:rsid w:val="008D5640"/>
    <w:rsid w:val="008E32F5"/>
    <w:rsid w:val="008F0B87"/>
    <w:rsid w:val="008F57D3"/>
    <w:rsid w:val="008F5A23"/>
    <w:rsid w:val="00912906"/>
    <w:rsid w:val="00942139"/>
    <w:rsid w:val="00950A28"/>
    <w:rsid w:val="00960012"/>
    <w:rsid w:val="0096756C"/>
    <w:rsid w:val="009731B8"/>
    <w:rsid w:val="00976D32"/>
    <w:rsid w:val="009777ED"/>
    <w:rsid w:val="00986930"/>
    <w:rsid w:val="009A4402"/>
    <w:rsid w:val="009C4713"/>
    <w:rsid w:val="009C6F9A"/>
    <w:rsid w:val="009D0B52"/>
    <w:rsid w:val="00A05893"/>
    <w:rsid w:val="00A24EA5"/>
    <w:rsid w:val="00A30974"/>
    <w:rsid w:val="00A531C2"/>
    <w:rsid w:val="00A63A2F"/>
    <w:rsid w:val="00A91966"/>
    <w:rsid w:val="00A9231A"/>
    <w:rsid w:val="00AC6E94"/>
    <w:rsid w:val="00AC77E0"/>
    <w:rsid w:val="00B248D7"/>
    <w:rsid w:val="00B2632D"/>
    <w:rsid w:val="00B35920"/>
    <w:rsid w:val="00B55915"/>
    <w:rsid w:val="00B74F6B"/>
    <w:rsid w:val="00B97874"/>
    <w:rsid w:val="00BA1BFE"/>
    <w:rsid w:val="00BA66DE"/>
    <w:rsid w:val="00BB30A4"/>
    <w:rsid w:val="00BB3582"/>
    <w:rsid w:val="00BB43E1"/>
    <w:rsid w:val="00BC2A23"/>
    <w:rsid w:val="00BD3BEA"/>
    <w:rsid w:val="00C066CE"/>
    <w:rsid w:val="00C22F2B"/>
    <w:rsid w:val="00C342BE"/>
    <w:rsid w:val="00C43FC3"/>
    <w:rsid w:val="00C75C28"/>
    <w:rsid w:val="00CA43E1"/>
    <w:rsid w:val="00CB2124"/>
    <w:rsid w:val="00CC1E2A"/>
    <w:rsid w:val="00CC73A6"/>
    <w:rsid w:val="00CD4FB5"/>
    <w:rsid w:val="00CD6FAA"/>
    <w:rsid w:val="00CE08E6"/>
    <w:rsid w:val="00CF5A60"/>
    <w:rsid w:val="00D058DF"/>
    <w:rsid w:val="00D15F6B"/>
    <w:rsid w:val="00D2008C"/>
    <w:rsid w:val="00D2756A"/>
    <w:rsid w:val="00D31D50"/>
    <w:rsid w:val="00D43231"/>
    <w:rsid w:val="00D466CF"/>
    <w:rsid w:val="00D671F3"/>
    <w:rsid w:val="00D7600E"/>
    <w:rsid w:val="00D769CD"/>
    <w:rsid w:val="00D92C78"/>
    <w:rsid w:val="00D961D0"/>
    <w:rsid w:val="00D979B6"/>
    <w:rsid w:val="00DA634F"/>
    <w:rsid w:val="00DB06C3"/>
    <w:rsid w:val="00DB16DC"/>
    <w:rsid w:val="00DB276F"/>
    <w:rsid w:val="00DB4058"/>
    <w:rsid w:val="00DB659B"/>
    <w:rsid w:val="00DC25D3"/>
    <w:rsid w:val="00DC3DCA"/>
    <w:rsid w:val="00DD0199"/>
    <w:rsid w:val="00DD0BB9"/>
    <w:rsid w:val="00DE315E"/>
    <w:rsid w:val="00DE4CA1"/>
    <w:rsid w:val="00DF28BD"/>
    <w:rsid w:val="00E035C8"/>
    <w:rsid w:val="00E07FDB"/>
    <w:rsid w:val="00E4024F"/>
    <w:rsid w:val="00E41BE4"/>
    <w:rsid w:val="00E47D39"/>
    <w:rsid w:val="00E50F9D"/>
    <w:rsid w:val="00E512B2"/>
    <w:rsid w:val="00E73663"/>
    <w:rsid w:val="00E90E43"/>
    <w:rsid w:val="00EA5218"/>
    <w:rsid w:val="00EC2D9E"/>
    <w:rsid w:val="00EE4903"/>
    <w:rsid w:val="00F00DFD"/>
    <w:rsid w:val="00F1376A"/>
    <w:rsid w:val="00F17845"/>
    <w:rsid w:val="00F42E4E"/>
    <w:rsid w:val="00F470FC"/>
    <w:rsid w:val="00F519EF"/>
    <w:rsid w:val="00F5379B"/>
    <w:rsid w:val="00FC254F"/>
    <w:rsid w:val="00FC3732"/>
    <w:rsid w:val="00FD18C6"/>
    <w:rsid w:val="00FD1D75"/>
    <w:rsid w:val="00FD6BF2"/>
    <w:rsid w:val="00FF49C1"/>
    <w:rsid w:val="04882ACA"/>
    <w:rsid w:val="05CB4651"/>
    <w:rsid w:val="071B73EF"/>
    <w:rsid w:val="0B2A17CC"/>
    <w:rsid w:val="0EEF7595"/>
    <w:rsid w:val="0F8240FA"/>
    <w:rsid w:val="10F929A2"/>
    <w:rsid w:val="129C1B30"/>
    <w:rsid w:val="14FA6FDF"/>
    <w:rsid w:val="16192938"/>
    <w:rsid w:val="1AA21028"/>
    <w:rsid w:val="1B654168"/>
    <w:rsid w:val="1C57005B"/>
    <w:rsid w:val="215C7F40"/>
    <w:rsid w:val="227302F8"/>
    <w:rsid w:val="22EA7BF1"/>
    <w:rsid w:val="298575A5"/>
    <w:rsid w:val="2BB25A77"/>
    <w:rsid w:val="2CDE7C20"/>
    <w:rsid w:val="2FE60927"/>
    <w:rsid w:val="32C61187"/>
    <w:rsid w:val="33272CE0"/>
    <w:rsid w:val="36FE3E9D"/>
    <w:rsid w:val="39DE2003"/>
    <w:rsid w:val="3A60379F"/>
    <w:rsid w:val="3FAE2E81"/>
    <w:rsid w:val="40D55FF1"/>
    <w:rsid w:val="443617E9"/>
    <w:rsid w:val="45925AD9"/>
    <w:rsid w:val="46C6428D"/>
    <w:rsid w:val="47CF19A6"/>
    <w:rsid w:val="4A22304D"/>
    <w:rsid w:val="4BB60FF8"/>
    <w:rsid w:val="5085030E"/>
    <w:rsid w:val="50861661"/>
    <w:rsid w:val="54611BC2"/>
    <w:rsid w:val="55D4413A"/>
    <w:rsid w:val="59212512"/>
    <w:rsid w:val="5E4F6528"/>
    <w:rsid w:val="5F0C17EA"/>
    <w:rsid w:val="6210457B"/>
    <w:rsid w:val="653E6109"/>
    <w:rsid w:val="6A7C24E6"/>
    <w:rsid w:val="6AAA68B8"/>
    <w:rsid w:val="6B7171B5"/>
    <w:rsid w:val="6F13622F"/>
    <w:rsid w:val="78057F85"/>
    <w:rsid w:val="782F0BFF"/>
    <w:rsid w:val="797A2F9B"/>
    <w:rsid w:val="7B44222F"/>
    <w:rsid w:val="7B59530E"/>
    <w:rsid w:val="7BEC7122"/>
    <w:rsid w:val="7C54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paragraph" w:styleId="aa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paragraph" w:styleId="aa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AA5920-ECB1-466C-B8EE-38117DE1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</Words>
  <Characters>2606</Characters>
  <Application>Microsoft Office Word</Application>
  <DocSecurity>0</DocSecurity>
  <Lines>21</Lines>
  <Paragraphs>6</Paragraphs>
  <ScaleCrop>false</ScaleCrop>
  <Company>MS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2018-09-13T02:47:00Z</dcterms:created>
  <dcterms:modified xsi:type="dcterms:W3CDTF">2018-09-13T02:47:00Z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